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5920"/>
        <w:gridCol w:w="3402"/>
      </w:tblGrid>
      <w:tr w:rsidR="00644500" w:rsidTr="003F1B89">
        <w:tc>
          <w:tcPr>
            <w:tcW w:w="5920" w:type="dxa"/>
          </w:tcPr>
          <w:p w:rsidR="00644500" w:rsidRPr="0055589F" w:rsidRDefault="00EA5C8D" w:rsidP="007B1169">
            <w:pPr>
              <w:rPr>
                <w:rFonts w:ascii="Impact" w:hAnsi="Impact" w:cs="Arial"/>
                <w:sz w:val="28"/>
                <w:szCs w:val="28"/>
                <w:lang w:val="en-US"/>
              </w:rPr>
            </w:pPr>
            <w:r>
              <w:rPr>
                <w:rFonts w:cs="Arial"/>
                <w:noProof/>
                <w:sz w:val="28"/>
                <w:szCs w:val="28"/>
                <w:lang w:val="de-AT" w:eastAsia="de-AT"/>
              </w:rPr>
              <w:drawing>
                <wp:inline distT="0" distB="0" distL="0" distR="0" wp14:anchorId="5B53F387" wp14:editId="3EB25A4F">
                  <wp:extent cx="2162175" cy="790575"/>
                  <wp:effectExtent l="0" t="0" r="9525" b="9525"/>
                  <wp:docPr id="2" name="Bild 1" descr="Beschreibung: C:\Dropbox\ggADM\ArchivLogo12\Logo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Dropbox\ggADM\ArchivLogo12\LogoPapi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790575"/>
                          </a:xfrm>
                          <a:prstGeom prst="rect">
                            <a:avLst/>
                          </a:prstGeom>
                          <a:noFill/>
                          <a:ln>
                            <a:noFill/>
                          </a:ln>
                        </pic:spPr>
                      </pic:pic>
                    </a:graphicData>
                  </a:graphic>
                </wp:inline>
              </w:drawing>
            </w:r>
          </w:p>
        </w:tc>
        <w:tc>
          <w:tcPr>
            <w:tcW w:w="3402" w:type="dxa"/>
          </w:tcPr>
          <w:p w:rsidR="00644500" w:rsidRPr="003F1B89" w:rsidRDefault="00644500" w:rsidP="003F1B89">
            <w:pPr>
              <w:jc w:val="right"/>
              <w:rPr>
                <w:sz w:val="16"/>
                <w:szCs w:val="16"/>
                <w:lang w:val="en-US"/>
              </w:rPr>
            </w:pPr>
          </w:p>
          <w:p w:rsidR="00644500" w:rsidRPr="003F1B89" w:rsidRDefault="00644500" w:rsidP="003F1B89">
            <w:pPr>
              <w:jc w:val="right"/>
              <w:rPr>
                <w:sz w:val="16"/>
                <w:szCs w:val="16"/>
                <w:lang w:val="en-US"/>
              </w:rPr>
            </w:pPr>
          </w:p>
          <w:p w:rsidR="00644500" w:rsidRPr="00B63A62" w:rsidRDefault="00644500" w:rsidP="003F1B89">
            <w:pPr>
              <w:jc w:val="right"/>
              <w:rPr>
                <w:sz w:val="14"/>
                <w:szCs w:val="16"/>
              </w:rPr>
            </w:pPr>
            <w:r w:rsidRPr="00B63A62">
              <w:rPr>
                <w:sz w:val="14"/>
                <w:szCs w:val="16"/>
              </w:rPr>
              <w:t>4810 Gmunden, Keramikstraße 28</w:t>
            </w:r>
          </w:p>
          <w:p w:rsidR="00644500" w:rsidRPr="00B63A62" w:rsidRDefault="00672624" w:rsidP="003F1B89">
            <w:pPr>
              <w:jc w:val="right"/>
              <w:rPr>
                <w:sz w:val="14"/>
                <w:szCs w:val="16"/>
              </w:rPr>
            </w:pPr>
            <w:r w:rsidRPr="00B63A62">
              <w:rPr>
                <w:sz w:val="14"/>
                <w:szCs w:val="16"/>
              </w:rPr>
              <w:t>Tel.: 07612/ 64381, Fax: 07612</w:t>
            </w:r>
            <w:r w:rsidR="00644500" w:rsidRPr="00B63A62">
              <w:rPr>
                <w:sz w:val="14"/>
                <w:szCs w:val="16"/>
              </w:rPr>
              <w:t>/</w:t>
            </w:r>
            <w:r w:rsidRPr="00B63A62">
              <w:rPr>
                <w:sz w:val="14"/>
                <w:szCs w:val="16"/>
              </w:rPr>
              <w:t xml:space="preserve"> </w:t>
            </w:r>
            <w:r w:rsidR="00644500" w:rsidRPr="00B63A62">
              <w:rPr>
                <w:sz w:val="14"/>
                <w:szCs w:val="16"/>
              </w:rPr>
              <w:t>64381 - 5</w:t>
            </w:r>
          </w:p>
          <w:p w:rsidR="00644500" w:rsidRPr="00B63A62" w:rsidRDefault="00644500" w:rsidP="003F1B89">
            <w:pPr>
              <w:jc w:val="right"/>
              <w:rPr>
                <w:sz w:val="14"/>
                <w:szCs w:val="16"/>
              </w:rPr>
            </w:pPr>
            <w:r w:rsidRPr="00B63A62">
              <w:rPr>
                <w:sz w:val="14"/>
                <w:szCs w:val="16"/>
              </w:rPr>
              <w:t xml:space="preserve">E-Mail: </w:t>
            </w:r>
            <w:smartTag w:uri="urn:schemas-microsoft-com:office:smarttags" w:element="PersonName">
              <w:r w:rsidRPr="00B63A62">
                <w:rPr>
                  <w:sz w:val="14"/>
                  <w:szCs w:val="16"/>
                </w:rPr>
                <w:t>sekretariat@gymgmunden.at</w:t>
              </w:r>
            </w:smartTag>
          </w:p>
          <w:p w:rsidR="00644500" w:rsidRPr="003F1B89" w:rsidRDefault="00644500" w:rsidP="003F1B89">
            <w:pPr>
              <w:jc w:val="right"/>
              <w:rPr>
                <w:sz w:val="16"/>
                <w:szCs w:val="16"/>
              </w:rPr>
            </w:pPr>
            <w:r w:rsidRPr="00B63A62">
              <w:rPr>
                <w:sz w:val="14"/>
                <w:szCs w:val="16"/>
              </w:rPr>
              <w:t>www.gymgmunden.at</w:t>
            </w:r>
          </w:p>
        </w:tc>
      </w:tr>
    </w:tbl>
    <w:p w:rsidR="00644500" w:rsidRPr="00A904C3" w:rsidRDefault="00644500" w:rsidP="00644500">
      <w:pPr>
        <w:rPr>
          <w:b/>
          <w:szCs w:val="24"/>
        </w:rPr>
      </w:pPr>
      <w:r w:rsidRPr="007D5DB3">
        <w:rPr>
          <w:sz w:val="16"/>
          <w:szCs w:val="16"/>
        </w:rPr>
        <w:tab/>
      </w:r>
      <w:r w:rsidRPr="007D5DB3">
        <w:rPr>
          <w:sz w:val="16"/>
          <w:szCs w:val="16"/>
        </w:rPr>
        <w:tab/>
      </w:r>
      <w:r w:rsidRPr="007D5DB3">
        <w:rPr>
          <w:sz w:val="16"/>
          <w:szCs w:val="16"/>
        </w:rPr>
        <w:tab/>
      </w:r>
      <w:r w:rsidRPr="007D5DB3">
        <w:rPr>
          <w:sz w:val="16"/>
          <w:szCs w:val="16"/>
        </w:rPr>
        <w:tab/>
      </w:r>
      <w:r w:rsidRPr="007D5DB3">
        <w:rPr>
          <w:sz w:val="16"/>
          <w:szCs w:val="16"/>
        </w:rPr>
        <w:tab/>
      </w:r>
      <w:r w:rsidRPr="007D5DB3">
        <w:rPr>
          <w:sz w:val="16"/>
          <w:szCs w:val="16"/>
        </w:rPr>
        <w:tab/>
      </w:r>
      <w:r w:rsidRPr="007D5DB3">
        <w:rPr>
          <w:sz w:val="16"/>
          <w:szCs w:val="16"/>
        </w:rPr>
        <w:tab/>
      </w:r>
      <w:r w:rsidRPr="007D5DB3">
        <w:rPr>
          <w:sz w:val="16"/>
          <w:szCs w:val="16"/>
        </w:rPr>
        <w:tab/>
      </w:r>
      <w:r>
        <w:rPr>
          <w:sz w:val="16"/>
          <w:szCs w:val="16"/>
        </w:rPr>
        <w:tab/>
      </w:r>
      <w:r w:rsidRPr="007D5DB3">
        <w:rPr>
          <w:sz w:val="16"/>
          <w:szCs w:val="16"/>
        </w:rPr>
        <w:t xml:space="preserve"> </w:t>
      </w:r>
      <w:r>
        <w:rPr>
          <w:sz w:val="16"/>
          <w:szCs w:val="16"/>
        </w:rPr>
        <w:tab/>
      </w:r>
      <w:r>
        <w:rPr>
          <w:sz w:val="16"/>
          <w:szCs w:val="16"/>
        </w:rPr>
        <w:tab/>
      </w:r>
      <w:r>
        <w:rPr>
          <w:sz w:val="16"/>
          <w:szCs w:val="16"/>
        </w:rPr>
        <w:tab/>
      </w:r>
    </w:p>
    <w:tbl>
      <w:tblPr>
        <w:tblW w:w="932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204"/>
        <w:gridCol w:w="3118"/>
      </w:tblGrid>
      <w:tr w:rsidR="00644500" w:rsidRPr="0021169B" w:rsidTr="00B7215D">
        <w:tc>
          <w:tcPr>
            <w:tcW w:w="6204" w:type="dxa"/>
          </w:tcPr>
          <w:p w:rsidR="00644500" w:rsidRPr="003F1B89" w:rsidRDefault="009A03A3" w:rsidP="00824E46">
            <w:pPr>
              <w:rPr>
                <w:b/>
                <w:szCs w:val="24"/>
              </w:rPr>
            </w:pPr>
            <w:r>
              <w:rPr>
                <w:b/>
                <w:szCs w:val="24"/>
              </w:rPr>
              <w:t xml:space="preserve">ANMELDUNG für die </w:t>
            </w:r>
            <w:r w:rsidR="003A5FBA">
              <w:rPr>
                <w:b/>
                <w:szCs w:val="24"/>
              </w:rPr>
              <w:t>5</w:t>
            </w:r>
            <w:r w:rsidR="0055589F">
              <w:rPr>
                <w:b/>
                <w:szCs w:val="24"/>
              </w:rPr>
              <w:t>. Klasse</w:t>
            </w:r>
            <w:r w:rsidR="00B7215D">
              <w:rPr>
                <w:b/>
                <w:szCs w:val="24"/>
              </w:rPr>
              <w:t xml:space="preserve"> im S</w:t>
            </w:r>
            <w:r>
              <w:rPr>
                <w:b/>
                <w:szCs w:val="24"/>
              </w:rPr>
              <w:t>J</w:t>
            </w:r>
            <w:r w:rsidR="00B7215D">
              <w:rPr>
                <w:b/>
                <w:szCs w:val="24"/>
              </w:rPr>
              <w:t xml:space="preserve"> </w:t>
            </w:r>
            <w:r w:rsidR="00636DFD">
              <w:rPr>
                <w:b/>
                <w:szCs w:val="24"/>
              </w:rPr>
              <w:t>2017/18</w:t>
            </w:r>
          </w:p>
        </w:tc>
        <w:tc>
          <w:tcPr>
            <w:tcW w:w="3118" w:type="dxa"/>
            <w:shd w:val="clear" w:color="auto" w:fill="auto"/>
          </w:tcPr>
          <w:p w:rsidR="00644500" w:rsidRPr="003F1B89" w:rsidRDefault="00644500" w:rsidP="007B1169">
            <w:pPr>
              <w:rPr>
                <w:b/>
                <w:sz w:val="22"/>
                <w:szCs w:val="22"/>
              </w:rPr>
            </w:pPr>
          </w:p>
        </w:tc>
      </w:tr>
    </w:tbl>
    <w:p w:rsidR="00644500" w:rsidRDefault="00644500" w:rsidP="00644500">
      <w:pPr>
        <w:rPr>
          <w:sz w:val="16"/>
          <w:szCs w:val="16"/>
        </w:rPr>
      </w:pPr>
    </w:p>
    <w:p w:rsidR="008A458D" w:rsidRPr="003430AF" w:rsidRDefault="008A458D" w:rsidP="008A458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0"/>
        <w:gridCol w:w="3135"/>
        <w:gridCol w:w="45"/>
        <w:gridCol w:w="1560"/>
        <w:gridCol w:w="1764"/>
      </w:tblGrid>
      <w:tr w:rsidR="008A458D" w:rsidTr="008A1E0B">
        <w:trPr>
          <w:trHeight w:val="427"/>
        </w:trPr>
        <w:tc>
          <w:tcPr>
            <w:tcW w:w="2740" w:type="dxa"/>
            <w:tcBorders>
              <w:top w:val="single" w:sz="12" w:space="0" w:color="auto"/>
              <w:left w:val="single" w:sz="12" w:space="0" w:color="auto"/>
            </w:tcBorders>
            <w:shd w:val="clear" w:color="auto" w:fill="D9D9D9"/>
            <w:vAlign w:val="center"/>
          </w:tcPr>
          <w:p w:rsidR="008A458D" w:rsidRPr="003F1B89" w:rsidRDefault="008A458D" w:rsidP="008A1E0B">
            <w:pPr>
              <w:rPr>
                <w:rFonts w:cs="Arial"/>
                <w:sz w:val="20"/>
              </w:rPr>
            </w:pPr>
            <w:r w:rsidRPr="003F1B89">
              <w:rPr>
                <w:rFonts w:cs="Arial"/>
                <w:sz w:val="20"/>
              </w:rPr>
              <w:t>Familienname</w:t>
            </w:r>
          </w:p>
        </w:tc>
        <w:tc>
          <w:tcPr>
            <w:tcW w:w="3135" w:type="dxa"/>
            <w:tcBorders>
              <w:top w:val="single" w:sz="12" w:space="0" w:color="auto"/>
              <w:right w:val="single" w:sz="4" w:space="0" w:color="auto"/>
            </w:tcBorders>
            <w:vAlign w:val="center"/>
          </w:tcPr>
          <w:p w:rsidR="008A458D" w:rsidRPr="003F1B89" w:rsidRDefault="008A458D" w:rsidP="008A1E0B">
            <w:pPr>
              <w:rPr>
                <w:rFonts w:cs="Arial"/>
                <w:sz w:val="20"/>
              </w:rPr>
            </w:pPr>
          </w:p>
        </w:tc>
        <w:tc>
          <w:tcPr>
            <w:tcW w:w="1605" w:type="dxa"/>
            <w:gridSpan w:val="2"/>
            <w:tcBorders>
              <w:top w:val="single" w:sz="12" w:space="0" w:color="auto"/>
              <w:left w:val="single" w:sz="4" w:space="0" w:color="auto"/>
              <w:right w:val="single" w:sz="4" w:space="0" w:color="auto"/>
            </w:tcBorders>
            <w:shd w:val="clear" w:color="auto" w:fill="D9D9D9" w:themeFill="background1" w:themeFillShade="D9"/>
            <w:vAlign w:val="center"/>
          </w:tcPr>
          <w:p w:rsidR="008A458D" w:rsidRPr="003F1B89" w:rsidRDefault="008A458D" w:rsidP="008A1E0B">
            <w:pPr>
              <w:rPr>
                <w:rFonts w:cs="Arial"/>
                <w:sz w:val="20"/>
              </w:rPr>
            </w:pPr>
            <w:r>
              <w:rPr>
                <w:rFonts w:cs="Arial"/>
                <w:sz w:val="20"/>
              </w:rPr>
              <w:t>Klasse</w:t>
            </w:r>
          </w:p>
        </w:tc>
        <w:tc>
          <w:tcPr>
            <w:tcW w:w="1764" w:type="dxa"/>
            <w:tcBorders>
              <w:top w:val="single" w:sz="12" w:space="0" w:color="auto"/>
              <w:left w:val="single" w:sz="4" w:space="0" w:color="auto"/>
              <w:right w:val="single" w:sz="12" w:space="0" w:color="auto"/>
            </w:tcBorders>
            <w:vAlign w:val="center"/>
          </w:tcPr>
          <w:p w:rsidR="008A458D" w:rsidRPr="003F1B89" w:rsidRDefault="008A458D" w:rsidP="008A1E0B">
            <w:pPr>
              <w:rPr>
                <w:rFonts w:cs="Arial"/>
                <w:sz w:val="20"/>
              </w:rPr>
            </w:pPr>
          </w:p>
        </w:tc>
      </w:tr>
      <w:tr w:rsidR="008A458D" w:rsidTr="008A1E0B">
        <w:trPr>
          <w:trHeight w:val="475"/>
        </w:trPr>
        <w:tc>
          <w:tcPr>
            <w:tcW w:w="2740" w:type="dxa"/>
            <w:tcBorders>
              <w:left w:val="single" w:sz="12" w:space="0" w:color="auto"/>
            </w:tcBorders>
            <w:shd w:val="clear" w:color="auto" w:fill="D9D9D9"/>
            <w:vAlign w:val="center"/>
          </w:tcPr>
          <w:p w:rsidR="008A458D" w:rsidRPr="003F1B89" w:rsidRDefault="008A458D" w:rsidP="008A1E0B">
            <w:pPr>
              <w:rPr>
                <w:rFonts w:cs="Arial"/>
                <w:sz w:val="20"/>
              </w:rPr>
            </w:pPr>
            <w:r w:rsidRPr="003F1B89">
              <w:rPr>
                <w:rFonts w:cs="Arial"/>
                <w:sz w:val="20"/>
              </w:rPr>
              <w:t>Vorname</w:t>
            </w:r>
            <w:r>
              <w:rPr>
                <w:rFonts w:cs="Arial"/>
                <w:sz w:val="20"/>
              </w:rPr>
              <w:t>(</w:t>
            </w:r>
            <w:r w:rsidRPr="003F1B89">
              <w:rPr>
                <w:rFonts w:cs="Arial"/>
                <w:sz w:val="20"/>
              </w:rPr>
              <w:t>n</w:t>
            </w:r>
            <w:r>
              <w:rPr>
                <w:rFonts w:cs="Arial"/>
                <w:sz w:val="20"/>
              </w:rPr>
              <w:t>)</w:t>
            </w:r>
          </w:p>
        </w:tc>
        <w:tc>
          <w:tcPr>
            <w:tcW w:w="6504" w:type="dxa"/>
            <w:gridSpan w:val="4"/>
            <w:tcBorders>
              <w:right w:val="single" w:sz="12" w:space="0" w:color="auto"/>
            </w:tcBorders>
            <w:vAlign w:val="center"/>
          </w:tcPr>
          <w:p w:rsidR="008A458D" w:rsidRPr="003F1B89" w:rsidRDefault="008A458D" w:rsidP="008A1E0B">
            <w:pPr>
              <w:rPr>
                <w:rFonts w:cs="Arial"/>
                <w:sz w:val="20"/>
              </w:rPr>
            </w:pPr>
          </w:p>
        </w:tc>
      </w:tr>
      <w:tr w:rsidR="008A458D" w:rsidTr="008A1E0B">
        <w:trPr>
          <w:trHeight w:val="427"/>
        </w:trPr>
        <w:tc>
          <w:tcPr>
            <w:tcW w:w="2740" w:type="dxa"/>
            <w:tcBorders>
              <w:left w:val="single" w:sz="12" w:space="0" w:color="auto"/>
            </w:tcBorders>
            <w:shd w:val="clear" w:color="auto" w:fill="D9D9D9"/>
            <w:vAlign w:val="center"/>
          </w:tcPr>
          <w:p w:rsidR="008A458D" w:rsidRPr="003F1B89" w:rsidRDefault="008A458D" w:rsidP="008A1E0B">
            <w:pPr>
              <w:rPr>
                <w:rFonts w:cs="Arial"/>
                <w:sz w:val="20"/>
              </w:rPr>
            </w:pPr>
            <w:r w:rsidRPr="003F1B89">
              <w:rPr>
                <w:rFonts w:cs="Arial"/>
                <w:sz w:val="20"/>
              </w:rPr>
              <w:t>Geburtsdatum</w:t>
            </w:r>
          </w:p>
        </w:tc>
        <w:tc>
          <w:tcPr>
            <w:tcW w:w="6504" w:type="dxa"/>
            <w:gridSpan w:val="4"/>
            <w:tcBorders>
              <w:right w:val="single" w:sz="12" w:space="0" w:color="auto"/>
            </w:tcBorders>
            <w:vAlign w:val="center"/>
          </w:tcPr>
          <w:p w:rsidR="008A458D" w:rsidRPr="003F1B89" w:rsidRDefault="008A458D" w:rsidP="008A1E0B">
            <w:pPr>
              <w:rPr>
                <w:rFonts w:cs="Arial"/>
                <w:sz w:val="20"/>
              </w:rPr>
            </w:pPr>
          </w:p>
        </w:tc>
      </w:tr>
      <w:tr w:rsidR="008A458D" w:rsidTr="008A1E0B">
        <w:trPr>
          <w:trHeight w:hRule="exact" w:val="2038"/>
        </w:trPr>
        <w:tc>
          <w:tcPr>
            <w:tcW w:w="9244" w:type="dxa"/>
            <w:gridSpan w:val="5"/>
            <w:tcBorders>
              <w:top w:val="single" w:sz="12" w:space="0" w:color="auto"/>
              <w:left w:val="nil"/>
              <w:bottom w:val="single" w:sz="12" w:space="0" w:color="auto"/>
              <w:right w:val="nil"/>
            </w:tcBorders>
            <w:shd w:val="clear" w:color="auto" w:fill="auto"/>
            <w:vAlign w:val="center"/>
          </w:tcPr>
          <w:p w:rsidR="008A458D" w:rsidRDefault="008A458D" w:rsidP="008A1E0B">
            <w:pPr>
              <w:rPr>
                <w:sz w:val="16"/>
                <w:szCs w:val="16"/>
              </w:rPr>
            </w:pPr>
            <w:r w:rsidRPr="003F1B89">
              <w:rPr>
                <w:rFonts w:cs="Arial"/>
                <w:sz w:val="20"/>
              </w:rPr>
              <w:sym w:font="Wingdings" w:char="F0A1"/>
            </w:r>
            <w:r w:rsidRPr="003F1B89">
              <w:rPr>
                <w:rFonts w:cs="Arial"/>
                <w:sz w:val="20"/>
              </w:rPr>
              <w:t xml:space="preserve"> </w:t>
            </w:r>
            <w:r>
              <w:rPr>
                <w:sz w:val="16"/>
                <w:szCs w:val="16"/>
              </w:rPr>
              <w:t xml:space="preserve">Ich werde nach Abschluss der vierten Klasse das BG/BRG GMUNDEN, Keramikstraße verlassen </w:t>
            </w:r>
            <w:r>
              <w:rPr>
                <w:sz w:val="16"/>
                <w:szCs w:val="16"/>
              </w:rPr>
              <w:br/>
              <w:t xml:space="preserve">  </w:t>
            </w:r>
          </w:p>
          <w:p w:rsidR="008A458D" w:rsidRDefault="008A458D" w:rsidP="008A1E0B">
            <w:pPr>
              <w:rPr>
                <w:sz w:val="16"/>
                <w:szCs w:val="16"/>
              </w:rPr>
            </w:pPr>
            <w:r>
              <w:rPr>
                <w:sz w:val="16"/>
                <w:szCs w:val="16"/>
              </w:rPr>
              <w:t xml:space="preserve">     und in folgende Zielschule wechseln: _____________________________________________________________________</w:t>
            </w:r>
          </w:p>
          <w:p w:rsidR="008A458D" w:rsidRDefault="008A458D" w:rsidP="008A1E0B">
            <w:pPr>
              <w:rPr>
                <w:sz w:val="16"/>
                <w:szCs w:val="16"/>
              </w:rPr>
            </w:pPr>
          </w:p>
          <w:p w:rsidR="008A458D" w:rsidRPr="00FC5543" w:rsidRDefault="008A458D" w:rsidP="008A1E0B">
            <w:pPr>
              <w:rPr>
                <w:b/>
                <w:sz w:val="16"/>
                <w:szCs w:val="16"/>
              </w:rPr>
            </w:pPr>
            <w:r w:rsidRPr="00FC5543">
              <w:rPr>
                <w:b/>
                <w:sz w:val="16"/>
                <w:szCs w:val="16"/>
              </w:rPr>
              <w:t xml:space="preserve">     Bitte den Zettel im Sekretariat abgeben.</w:t>
            </w:r>
            <w:r>
              <w:rPr>
                <w:b/>
                <w:sz w:val="16"/>
                <w:szCs w:val="16"/>
              </w:rPr>
              <w:t xml:space="preserve"> Das ist wichtig, weil du dann im Jahresschlusszeugnis den Aufdruck </w:t>
            </w:r>
            <w:r>
              <w:rPr>
                <w:b/>
                <w:sz w:val="16"/>
                <w:szCs w:val="16"/>
              </w:rPr>
              <w:br/>
              <w:t xml:space="preserve">     erhältst, dass </w:t>
            </w:r>
            <w:r w:rsidR="008A1E0B">
              <w:rPr>
                <w:b/>
                <w:sz w:val="16"/>
                <w:szCs w:val="16"/>
              </w:rPr>
              <w:t>du unsere Schule verlassen hast und dich so an einer anderen Schule korrekt anmelden kannst.</w:t>
            </w:r>
          </w:p>
          <w:p w:rsidR="008A458D" w:rsidRDefault="008A458D" w:rsidP="008A1E0B">
            <w:pPr>
              <w:pBdr>
                <w:bottom w:val="single" w:sz="4" w:space="1" w:color="auto"/>
              </w:pBdr>
              <w:rPr>
                <w:sz w:val="16"/>
                <w:szCs w:val="16"/>
              </w:rPr>
            </w:pPr>
          </w:p>
          <w:p w:rsidR="008A458D" w:rsidRDefault="008A458D" w:rsidP="008A1E0B">
            <w:pPr>
              <w:rPr>
                <w:sz w:val="16"/>
                <w:szCs w:val="16"/>
              </w:rPr>
            </w:pPr>
          </w:p>
          <w:p w:rsidR="008A458D" w:rsidRPr="000F3806" w:rsidRDefault="008A458D" w:rsidP="008A1E0B">
            <w:pPr>
              <w:rPr>
                <w:sz w:val="16"/>
                <w:szCs w:val="16"/>
              </w:rPr>
            </w:pPr>
            <w:r w:rsidRPr="003F1B89">
              <w:rPr>
                <w:rFonts w:cs="Arial"/>
                <w:sz w:val="20"/>
              </w:rPr>
              <w:sym w:font="Wingdings" w:char="F0A1"/>
            </w:r>
            <w:r w:rsidRPr="003F1B89">
              <w:rPr>
                <w:rFonts w:cs="Arial"/>
                <w:sz w:val="20"/>
              </w:rPr>
              <w:t xml:space="preserve"> </w:t>
            </w:r>
            <w:r>
              <w:rPr>
                <w:sz w:val="16"/>
                <w:szCs w:val="16"/>
              </w:rPr>
              <w:t>Ich werde die Oberstufe im BG/BRG GMUNDEN, Keramikstraße besuchen und melde mich mit den folgenden Daten an:</w:t>
            </w:r>
          </w:p>
        </w:tc>
      </w:tr>
      <w:tr w:rsidR="008A458D" w:rsidTr="008A1E0B">
        <w:trPr>
          <w:trHeight w:val="425"/>
        </w:trPr>
        <w:tc>
          <w:tcPr>
            <w:tcW w:w="2740" w:type="dxa"/>
            <w:tcBorders>
              <w:top w:val="single" w:sz="12" w:space="0" w:color="auto"/>
              <w:left w:val="single" w:sz="12" w:space="0" w:color="auto"/>
            </w:tcBorders>
            <w:shd w:val="clear" w:color="auto" w:fill="D9D9D9"/>
            <w:vAlign w:val="center"/>
          </w:tcPr>
          <w:p w:rsidR="008A458D" w:rsidRPr="003F1B89" w:rsidRDefault="008A458D" w:rsidP="008A1E0B">
            <w:pPr>
              <w:rPr>
                <w:rFonts w:cs="Arial"/>
                <w:w w:val="90"/>
                <w:sz w:val="20"/>
              </w:rPr>
            </w:pPr>
            <w:r>
              <w:rPr>
                <w:rFonts w:cs="Arial"/>
                <w:w w:val="90"/>
                <w:sz w:val="20"/>
              </w:rPr>
              <w:t>Schulform</w:t>
            </w:r>
          </w:p>
        </w:tc>
        <w:tc>
          <w:tcPr>
            <w:tcW w:w="3180" w:type="dxa"/>
            <w:gridSpan w:val="2"/>
            <w:tcBorders>
              <w:top w:val="single" w:sz="12" w:space="0" w:color="auto"/>
            </w:tcBorders>
            <w:vAlign w:val="center"/>
          </w:tcPr>
          <w:p w:rsidR="008A458D" w:rsidRPr="003F1B89" w:rsidRDefault="008A458D" w:rsidP="008A1E0B">
            <w:pPr>
              <w:rPr>
                <w:rFonts w:cs="Arial"/>
                <w:sz w:val="20"/>
              </w:rPr>
            </w:pPr>
            <w:r w:rsidRPr="003F1B89">
              <w:rPr>
                <w:rFonts w:cs="Arial"/>
                <w:sz w:val="20"/>
              </w:rPr>
              <w:sym w:font="Wingdings" w:char="F0A1"/>
            </w:r>
            <w:r w:rsidRPr="003F1B89">
              <w:rPr>
                <w:rFonts w:cs="Arial"/>
                <w:sz w:val="20"/>
              </w:rPr>
              <w:t xml:space="preserve"> </w:t>
            </w:r>
            <w:r>
              <w:rPr>
                <w:rFonts w:cs="Arial"/>
                <w:sz w:val="20"/>
              </w:rPr>
              <w:t>Gymnasium</w:t>
            </w:r>
          </w:p>
        </w:tc>
        <w:tc>
          <w:tcPr>
            <w:tcW w:w="3324" w:type="dxa"/>
            <w:gridSpan w:val="2"/>
            <w:tcBorders>
              <w:top w:val="single" w:sz="12" w:space="0" w:color="auto"/>
              <w:right w:val="single" w:sz="12" w:space="0" w:color="auto"/>
            </w:tcBorders>
            <w:vAlign w:val="center"/>
          </w:tcPr>
          <w:p w:rsidR="008A458D" w:rsidRPr="003F1B89" w:rsidRDefault="008A458D" w:rsidP="008A1E0B">
            <w:pPr>
              <w:rPr>
                <w:rFonts w:cs="Arial"/>
                <w:sz w:val="20"/>
              </w:rPr>
            </w:pPr>
            <w:r w:rsidRPr="003F1B89">
              <w:rPr>
                <w:rFonts w:cs="Arial"/>
                <w:sz w:val="20"/>
              </w:rPr>
              <w:sym w:font="Wingdings" w:char="F0A1"/>
            </w:r>
            <w:r>
              <w:rPr>
                <w:rFonts w:cs="Arial"/>
                <w:sz w:val="20"/>
              </w:rPr>
              <w:t xml:space="preserve"> Realgymnasium</w:t>
            </w:r>
          </w:p>
        </w:tc>
      </w:tr>
      <w:tr w:rsidR="008A458D" w:rsidTr="008A1E0B">
        <w:trPr>
          <w:trHeight w:val="427"/>
        </w:trPr>
        <w:tc>
          <w:tcPr>
            <w:tcW w:w="2740" w:type="dxa"/>
            <w:tcBorders>
              <w:left w:val="single" w:sz="12" w:space="0" w:color="auto"/>
            </w:tcBorders>
            <w:shd w:val="clear" w:color="auto" w:fill="D9D9D9"/>
            <w:vAlign w:val="center"/>
          </w:tcPr>
          <w:p w:rsidR="008A458D" w:rsidRDefault="008A458D" w:rsidP="008A1E0B">
            <w:pPr>
              <w:rPr>
                <w:rFonts w:cs="Arial"/>
                <w:sz w:val="20"/>
              </w:rPr>
            </w:pPr>
          </w:p>
        </w:tc>
        <w:tc>
          <w:tcPr>
            <w:tcW w:w="6504" w:type="dxa"/>
            <w:gridSpan w:val="4"/>
            <w:tcBorders>
              <w:right w:val="single" w:sz="12" w:space="0" w:color="auto"/>
            </w:tcBorders>
            <w:shd w:val="clear" w:color="auto" w:fill="auto"/>
            <w:vAlign w:val="center"/>
          </w:tcPr>
          <w:p w:rsidR="008A458D" w:rsidRDefault="008A458D" w:rsidP="008A1E0B">
            <w:pPr>
              <w:rPr>
                <w:rFonts w:cs="Arial"/>
                <w:sz w:val="20"/>
              </w:rPr>
            </w:pPr>
          </w:p>
          <w:p w:rsidR="008A458D" w:rsidRDefault="008A458D" w:rsidP="008A1E0B">
            <w:pPr>
              <w:rPr>
                <w:rFonts w:cs="Arial"/>
                <w:sz w:val="20"/>
              </w:rPr>
            </w:pPr>
            <w:r>
              <w:rPr>
                <w:rFonts w:cs="Arial"/>
                <w:sz w:val="20"/>
              </w:rPr>
              <w:t>Ich besuche seit der dritten Klasse</w:t>
            </w:r>
          </w:p>
          <w:p w:rsidR="008A458D" w:rsidRDefault="008A458D" w:rsidP="008A1E0B">
            <w:pPr>
              <w:rPr>
                <w:rFonts w:cs="Arial"/>
                <w:sz w:val="20"/>
              </w:rPr>
            </w:pPr>
            <w:r>
              <w:rPr>
                <w:rFonts w:cs="Arial"/>
                <w:sz w:val="20"/>
              </w:rPr>
              <w:t xml:space="preserve">  </w:t>
            </w:r>
            <w:r>
              <w:rPr>
                <w:rFonts w:cs="Arial"/>
                <w:sz w:val="20"/>
              </w:rPr>
              <w:tab/>
            </w:r>
            <w:r w:rsidRPr="003F1B89">
              <w:rPr>
                <w:rFonts w:cs="Arial"/>
                <w:sz w:val="20"/>
              </w:rPr>
              <w:sym w:font="Wingdings" w:char="F0A1"/>
            </w:r>
            <w:r>
              <w:rPr>
                <w:rFonts w:cs="Arial"/>
                <w:sz w:val="20"/>
              </w:rPr>
              <w:t xml:space="preserve"> Latein</w:t>
            </w:r>
          </w:p>
          <w:p w:rsidR="008A458D" w:rsidRDefault="008A458D" w:rsidP="008A1E0B">
            <w:pPr>
              <w:rPr>
                <w:rFonts w:cs="Arial"/>
                <w:sz w:val="20"/>
              </w:rPr>
            </w:pPr>
            <w:r>
              <w:rPr>
                <w:rFonts w:cs="Arial"/>
                <w:sz w:val="20"/>
              </w:rPr>
              <w:t xml:space="preserve"> </w:t>
            </w:r>
            <w:r>
              <w:rPr>
                <w:rFonts w:cs="Arial"/>
                <w:sz w:val="20"/>
              </w:rPr>
              <w:tab/>
            </w:r>
            <w:r w:rsidRPr="003F1B89">
              <w:rPr>
                <w:rFonts w:cs="Arial"/>
                <w:sz w:val="20"/>
              </w:rPr>
              <w:sym w:font="Wingdings" w:char="F0A1"/>
            </w:r>
            <w:r>
              <w:rPr>
                <w:rFonts w:cs="Arial"/>
                <w:sz w:val="20"/>
              </w:rPr>
              <w:t xml:space="preserve"> Französisch</w:t>
            </w:r>
          </w:p>
          <w:p w:rsidR="008A458D" w:rsidRDefault="008A458D" w:rsidP="008A1E0B">
            <w:pPr>
              <w:rPr>
                <w:rFonts w:cs="Arial"/>
                <w:sz w:val="20"/>
              </w:rPr>
            </w:pPr>
            <w:r>
              <w:rPr>
                <w:rFonts w:cs="Arial"/>
                <w:sz w:val="20"/>
              </w:rPr>
              <w:t xml:space="preserve">  </w:t>
            </w:r>
            <w:r>
              <w:rPr>
                <w:rFonts w:cs="Arial"/>
                <w:sz w:val="20"/>
              </w:rPr>
              <w:tab/>
            </w:r>
            <w:r w:rsidRPr="003F1B89">
              <w:rPr>
                <w:rFonts w:cs="Arial"/>
                <w:sz w:val="20"/>
              </w:rPr>
              <w:sym w:font="Wingdings" w:char="F0A1"/>
            </w:r>
            <w:r>
              <w:rPr>
                <w:rFonts w:cs="Arial"/>
                <w:sz w:val="20"/>
              </w:rPr>
              <w:t xml:space="preserve"> Spanisch</w:t>
            </w:r>
          </w:p>
          <w:p w:rsidR="008A458D" w:rsidRDefault="008A458D" w:rsidP="008A1E0B">
            <w:pPr>
              <w:rPr>
                <w:rFonts w:cs="Arial"/>
                <w:sz w:val="20"/>
              </w:rPr>
            </w:pPr>
          </w:p>
        </w:tc>
      </w:tr>
      <w:tr w:rsidR="008A458D" w:rsidTr="008A1E0B">
        <w:trPr>
          <w:trHeight w:val="427"/>
        </w:trPr>
        <w:tc>
          <w:tcPr>
            <w:tcW w:w="2740" w:type="dxa"/>
            <w:tcBorders>
              <w:left w:val="single" w:sz="12" w:space="0" w:color="auto"/>
            </w:tcBorders>
            <w:shd w:val="clear" w:color="auto" w:fill="D9D9D9"/>
            <w:vAlign w:val="center"/>
          </w:tcPr>
          <w:p w:rsidR="008A458D" w:rsidRPr="003F1B89" w:rsidRDefault="008A458D" w:rsidP="008A1E0B">
            <w:pPr>
              <w:rPr>
                <w:rFonts w:cs="Arial"/>
                <w:sz w:val="20"/>
              </w:rPr>
            </w:pPr>
            <w:r>
              <w:rPr>
                <w:rFonts w:cs="Arial"/>
                <w:sz w:val="20"/>
              </w:rPr>
              <w:t xml:space="preserve"> </w:t>
            </w:r>
          </w:p>
        </w:tc>
        <w:tc>
          <w:tcPr>
            <w:tcW w:w="3180" w:type="dxa"/>
            <w:gridSpan w:val="2"/>
            <w:shd w:val="clear" w:color="auto" w:fill="D9D9D9" w:themeFill="background1" w:themeFillShade="D9"/>
            <w:vAlign w:val="center"/>
          </w:tcPr>
          <w:p w:rsidR="008A458D" w:rsidRDefault="008A458D" w:rsidP="008A1E0B">
            <w:pPr>
              <w:rPr>
                <w:rFonts w:cs="Arial"/>
                <w:sz w:val="20"/>
              </w:rPr>
            </w:pPr>
          </w:p>
          <w:p w:rsidR="008A458D" w:rsidRPr="008A1E0B" w:rsidRDefault="008A458D" w:rsidP="008A1E0B">
            <w:pPr>
              <w:rPr>
                <w:rFonts w:cs="Arial"/>
                <w:sz w:val="18"/>
              </w:rPr>
            </w:pPr>
            <w:r w:rsidRPr="008A1E0B">
              <w:rPr>
                <w:rFonts w:cs="Arial"/>
                <w:sz w:val="18"/>
              </w:rPr>
              <w:t xml:space="preserve">Die </w:t>
            </w:r>
            <w:r w:rsidRPr="008A1E0B">
              <w:rPr>
                <w:rFonts w:cs="Arial"/>
                <w:b/>
                <w:sz w:val="18"/>
              </w:rPr>
              <w:t>zusätzliche</w:t>
            </w:r>
            <w:r w:rsidRPr="008A1E0B">
              <w:rPr>
                <w:rFonts w:cs="Arial"/>
                <w:sz w:val="18"/>
              </w:rPr>
              <w:t xml:space="preserve"> Sprache in der gymnasialen Oberstufe ist folglich:</w:t>
            </w:r>
          </w:p>
          <w:p w:rsidR="008A458D" w:rsidRPr="008A1E0B" w:rsidRDefault="008A458D" w:rsidP="008A1E0B">
            <w:pPr>
              <w:rPr>
                <w:rFonts w:cs="Arial"/>
                <w:sz w:val="18"/>
              </w:rPr>
            </w:pPr>
            <w:r w:rsidRPr="008A1E0B">
              <w:rPr>
                <w:rFonts w:cs="Arial"/>
                <w:sz w:val="18"/>
              </w:rPr>
              <w:t xml:space="preserve">  </w:t>
            </w:r>
          </w:p>
          <w:p w:rsidR="008A458D" w:rsidRPr="008A1E0B" w:rsidRDefault="008A458D" w:rsidP="008A1E0B">
            <w:pPr>
              <w:rPr>
                <w:rFonts w:cs="Arial"/>
                <w:sz w:val="18"/>
              </w:rPr>
            </w:pPr>
            <w:r w:rsidRPr="008A1E0B">
              <w:rPr>
                <w:rFonts w:cs="Arial"/>
                <w:sz w:val="18"/>
              </w:rPr>
              <w:t xml:space="preserve">  Latein </w:t>
            </w:r>
            <w:r w:rsidRPr="008A1E0B">
              <w:rPr>
                <w:rFonts w:cs="Arial"/>
                <w:sz w:val="18"/>
              </w:rPr>
              <w:sym w:font="Wingdings" w:char="F0F0"/>
            </w:r>
            <w:r w:rsidRPr="008A1E0B">
              <w:rPr>
                <w:rFonts w:cs="Arial"/>
                <w:sz w:val="18"/>
              </w:rPr>
              <w:t xml:space="preserve"> </w:t>
            </w:r>
            <w:r w:rsidRPr="008A1E0B">
              <w:rPr>
                <w:rFonts w:cs="Arial"/>
                <w:b/>
                <w:sz w:val="18"/>
              </w:rPr>
              <w:t>Französisch</w:t>
            </w:r>
            <w:r w:rsidR="008A1E0B" w:rsidRPr="008A1E0B">
              <w:rPr>
                <w:rFonts w:cs="Arial"/>
                <w:sz w:val="18"/>
              </w:rPr>
              <w:t>, 4-jährig</w:t>
            </w:r>
          </w:p>
          <w:p w:rsidR="008A458D" w:rsidRPr="008A1E0B" w:rsidRDefault="008A458D" w:rsidP="008A1E0B">
            <w:pPr>
              <w:rPr>
                <w:rFonts w:cs="Arial"/>
                <w:sz w:val="18"/>
              </w:rPr>
            </w:pPr>
            <w:r w:rsidRPr="008A1E0B">
              <w:rPr>
                <w:rFonts w:cs="Arial"/>
                <w:sz w:val="18"/>
              </w:rPr>
              <w:t xml:space="preserve">  Französisch </w:t>
            </w:r>
            <w:r w:rsidRPr="008A1E0B">
              <w:rPr>
                <w:rFonts w:cs="Arial"/>
                <w:sz w:val="18"/>
              </w:rPr>
              <w:sym w:font="Wingdings" w:char="F0F0"/>
            </w:r>
            <w:r w:rsidRPr="008A1E0B">
              <w:rPr>
                <w:rFonts w:cs="Arial"/>
                <w:b/>
                <w:sz w:val="18"/>
              </w:rPr>
              <w:t>Latein</w:t>
            </w:r>
            <w:r w:rsidR="008A1E0B" w:rsidRPr="008A1E0B">
              <w:rPr>
                <w:rFonts w:cs="Arial"/>
                <w:sz w:val="18"/>
              </w:rPr>
              <w:t>, 4-jährig</w:t>
            </w:r>
          </w:p>
          <w:p w:rsidR="008A458D" w:rsidRPr="008A1E0B" w:rsidRDefault="008A458D" w:rsidP="008A1E0B">
            <w:pPr>
              <w:rPr>
                <w:rFonts w:cs="Arial"/>
                <w:sz w:val="18"/>
              </w:rPr>
            </w:pPr>
            <w:r w:rsidRPr="008A1E0B">
              <w:rPr>
                <w:rFonts w:cs="Arial"/>
                <w:sz w:val="18"/>
              </w:rPr>
              <w:t xml:space="preserve">  Spanisch </w:t>
            </w:r>
            <w:r w:rsidRPr="008A1E0B">
              <w:rPr>
                <w:rFonts w:cs="Arial"/>
                <w:sz w:val="18"/>
              </w:rPr>
              <w:sym w:font="Wingdings" w:char="F0F0"/>
            </w:r>
            <w:r w:rsidRPr="008A1E0B">
              <w:rPr>
                <w:rFonts w:cs="Arial"/>
                <w:sz w:val="18"/>
              </w:rPr>
              <w:t xml:space="preserve"> </w:t>
            </w:r>
            <w:r w:rsidRPr="008A1E0B">
              <w:rPr>
                <w:rFonts w:cs="Arial"/>
                <w:b/>
                <w:sz w:val="18"/>
              </w:rPr>
              <w:t>Latein</w:t>
            </w:r>
            <w:r w:rsidR="008A1E0B" w:rsidRPr="008A1E0B">
              <w:rPr>
                <w:rFonts w:cs="Arial"/>
                <w:sz w:val="18"/>
              </w:rPr>
              <w:t>, 4-jährig</w:t>
            </w:r>
          </w:p>
          <w:p w:rsidR="008A458D" w:rsidRPr="003F1B89" w:rsidRDefault="008A458D" w:rsidP="008A1E0B">
            <w:pPr>
              <w:rPr>
                <w:rFonts w:cs="Arial"/>
                <w:sz w:val="20"/>
              </w:rPr>
            </w:pPr>
            <w:r>
              <w:rPr>
                <w:rFonts w:cs="Arial"/>
                <w:sz w:val="20"/>
              </w:rPr>
              <w:t xml:space="preserve"> </w:t>
            </w:r>
          </w:p>
        </w:tc>
        <w:tc>
          <w:tcPr>
            <w:tcW w:w="3324" w:type="dxa"/>
            <w:gridSpan w:val="2"/>
            <w:tcBorders>
              <w:right w:val="single" w:sz="12" w:space="0" w:color="auto"/>
            </w:tcBorders>
            <w:vAlign w:val="center"/>
          </w:tcPr>
          <w:p w:rsidR="008A458D" w:rsidRDefault="008A458D" w:rsidP="008A1E0B">
            <w:pPr>
              <w:rPr>
                <w:rFonts w:cs="Arial"/>
                <w:sz w:val="20"/>
              </w:rPr>
            </w:pPr>
          </w:p>
          <w:p w:rsidR="008A458D" w:rsidRDefault="008A458D" w:rsidP="008A1E0B">
            <w:pPr>
              <w:rPr>
                <w:rFonts w:cs="Arial"/>
                <w:i/>
                <w:sz w:val="16"/>
              </w:rPr>
            </w:pPr>
            <w:r>
              <w:rPr>
                <w:rFonts w:cs="Arial"/>
                <w:i/>
                <w:sz w:val="16"/>
              </w:rPr>
              <w:t>In d</w:t>
            </w:r>
            <w:r w:rsidRPr="00F10D7F">
              <w:rPr>
                <w:rFonts w:cs="Arial"/>
                <w:i/>
                <w:sz w:val="16"/>
              </w:rPr>
              <w:t>en s</w:t>
            </w:r>
            <w:r>
              <w:rPr>
                <w:rFonts w:cs="Arial"/>
                <w:i/>
                <w:sz w:val="16"/>
              </w:rPr>
              <w:t>o genannten eLearning-Klassen werden</w:t>
            </w:r>
            <w:r w:rsidRPr="00F10D7F">
              <w:rPr>
                <w:rFonts w:cs="Arial"/>
                <w:i/>
                <w:sz w:val="16"/>
              </w:rPr>
              <w:t xml:space="preserve"> Mobilcomputer </w:t>
            </w:r>
            <w:r w:rsidR="00636DFD">
              <w:rPr>
                <w:rFonts w:cs="Arial"/>
                <w:i/>
                <w:sz w:val="16"/>
              </w:rPr>
              <w:t xml:space="preserve">mit kleiner </w:t>
            </w:r>
            <w:r>
              <w:rPr>
                <w:rFonts w:cs="Arial"/>
                <w:i/>
                <w:sz w:val="16"/>
              </w:rPr>
              <w:t xml:space="preserve"> Bildschirmgröße</w:t>
            </w:r>
            <w:r w:rsidR="00636DFD">
              <w:rPr>
                <w:rFonts w:cs="Arial"/>
                <w:i/>
                <w:sz w:val="16"/>
              </w:rPr>
              <w:t xml:space="preserve"> (13-15“)</w:t>
            </w:r>
            <w:r>
              <w:rPr>
                <w:rFonts w:cs="Arial"/>
                <w:i/>
                <w:sz w:val="16"/>
              </w:rPr>
              <w:t xml:space="preserve"> </w:t>
            </w:r>
            <w:r w:rsidR="00636DFD">
              <w:rPr>
                <w:rFonts w:cs="Arial"/>
                <w:i/>
                <w:sz w:val="16"/>
              </w:rPr>
              <w:t>empfohlen (längere Akkuarbeitszeit, leichter zu transportieren)</w:t>
            </w:r>
            <w:r>
              <w:rPr>
                <w:rFonts w:cs="Arial"/>
                <w:i/>
                <w:sz w:val="16"/>
              </w:rPr>
              <w:t>!</w:t>
            </w:r>
          </w:p>
          <w:p w:rsidR="008A458D" w:rsidRDefault="008A458D" w:rsidP="008A1E0B">
            <w:pPr>
              <w:rPr>
                <w:rFonts w:cs="Arial"/>
                <w:i/>
                <w:sz w:val="16"/>
              </w:rPr>
            </w:pPr>
          </w:p>
          <w:p w:rsidR="008A458D" w:rsidRDefault="008A458D" w:rsidP="008A1E0B">
            <w:pPr>
              <w:rPr>
                <w:rFonts w:cs="Arial"/>
                <w:i/>
                <w:sz w:val="16"/>
              </w:rPr>
            </w:pPr>
            <w:r>
              <w:rPr>
                <w:rFonts w:cs="Arial"/>
                <w:i/>
                <w:sz w:val="16"/>
              </w:rPr>
              <w:t>Welche Computer genau benötigt werden, wird erst zu Beginn des Schuljahres 201</w:t>
            </w:r>
            <w:r w:rsidR="00636DFD">
              <w:rPr>
                <w:rFonts w:cs="Arial"/>
                <w:i/>
                <w:sz w:val="16"/>
              </w:rPr>
              <w:t>7</w:t>
            </w:r>
            <w:r>
              <w:rPr>
                <w:rFonts w:cs="Arial"/>
                <w:i/>
                <w:sz w:val="16"/>
              </w:rPr>
              <w:t>/1</w:t>
            </w:r>
            <w:r w:rsidR="00636DFD">
              <w:rPr>
                <w:rFonts w:cs="Arial"/>
                <w:i/>
                <w:sz w:val="16"/>
              </w:rPr>
              <w:t>8</w:t>
            </w:r>
            <w:r>
              <w:rPr>
                <w:rFonts w:cs="Arial"/>
                <w:i/>
                <w:sz w:val="16"/>
              </w:rPr>
              <w:t xml:space="preserve"> mit dem später zuständigen Betreuer dieser Klasse besprochen</w:t>
            </w:r>
            <w:r w:rsidRPr="00F10D7F">
              <w:rPr>
                <w:rFonts w:cs="Arial"/>
                <w:i/>
                <w:sz w:val="16"/>
              </w:rPr>
              <w:t>.</w:t>
            </w:r>
          </w:p>
          <w:p w:rsidR="008A458D" w:rsidRPr="00F659C5" w:rsidRDefault="008A458D" w:rsidP="008A1E0B">
            <w:pPr>
              <w:rPr>
                <w:rFonts w:cs="Arial"/>
                <w:b/>
                <w:i/>
                <w:sz w:val="16"/>
              </w:rPr>
            </w:pPr>
          </w:p>
          <w:p w:rsidR="008A458D" w:rsidRPr="00F659C5" w:rsidRDefault="008A458D" w:rsidP="008A1E0B">
            <w:pPr>
              <w:rPr>
                <w:rFonts w:cs="Arial"/>
                <w:b/>
                <w:i/>
                <w:sz w:val="16"/>
              </w:rPr>
            </w:pPr>
            <w:r w:rsidRPr="00F659C5">
              <w:rPr>
                <w:rFonts w:cs="Arial"/>
                <w:b/>
                <w:i/>
                <w:sz w:val="16"/>
              </w:rPr>
              <w:t xml:space="preserve">Bitte warten Sie mit </w:t>
            </w:r>
            <w:r w:rsidR="00B95384">
              <w:rPr>
                <w:rFonts w:cs="Arial"/>
                <w:b/>
                <w:i/>
                <w:sz w:val="16"/>
              </w:rPr>
              <w:t>einer</w:t>
            </w:r>
            <w:r w:rsidR="00636DFD">
              <w:rPr>
                <w:rFonts w:cs="Arial"/>
                <w:b/>
                <w:i/>
                <w:sz w:val="16"/>
              </w:rPr>
              <w:t xml:space="preserve"> eventuellen</w:t>
            </w:r>
            <w:r w:rsidR="00B95384">
              <w:rPr>
                <w:rFonts w:cs="Arial"/>
                <w:b/>
                <w:i/>
                <w:sz w:val="16"/>
              </w:rPr>
              <w:t xml:space="preserve"> Neua</w:t>
            </w:r>
            <w:r w:rsidRPr="00F659C5">
              <w:rPr>
                <w:rFonts w:cs="Arial"/>
                <w:b/>
                <w:i/>
                <w:sz w:val="16"/>
              </w:rPr>
              <w:t>nschaffung noch bis zu Beginn des neuen Schuljahres</w:t>
            </w:r>
            <w:r w:rsidR="00B95384">
              <w:rPr>
                <w:rFonts w:cs="Arial"/>
                <w:b/>
                <w:i/>
                <w:sz w:val="16"/>
              </w:rPr>
              <w:t>!</w:t>
            </w:r>
          </w:p>
          <w:p w:rsidR="008A458D" w:rsidRPr="003F1B89" w:rsidRDefault="008A458D" w:rsidP="008A1E0B">
            <w:pPr>
              <w:rPr>
                <w:rFonts w:cs="Arial"/>
                <w:sz w:val="20"/>
              </w:rPr>
            </w:pPr>
          </w:p>
        </w:tc>
      </w:tr>
      <w:tr w:rsidR="008A458D" w:rsidTr="008A1E0B">
        <w:trPr>
          <w:trHeight w:hRule="exact" w:val="113"/>
        </w:trPr>
        <w:tc>
          <w:tcPr>
            <w:tcW w:w="9244" w:type="dxa"/>
            <w:gridSpan w:val="5"/>
            <w:tcBorders>
              <w:top w:val="single" w:sz="12" w:space="0" w:color="auto"/>
              <w:left w:val="nil"/>
              <w:bottom w:val="single" w:sz="12" w:space="0" w:color="auto"/>
              <w:right w:val="nil"/>
            </w:tcBorders>
            <w:shd w:val="clear" w:color="auto" w:fill="auto"/>
            <w:vAlign w:val="center"/>
          </w:tcPr>
          <w:p w:rsidR="008A458D" w:rsidRDefault="008A458D" w:rsidP="008A1E0B">
            <w:pPr>
              <w:rPr>
                <w:rFonts w:cs="Arial"/>
                <w:sz w:val="20"/>
              </w:rPr>
            </w:pPr>
          </w:p>
          <w:p w:rsidR="008A458D" w:rsidRDefault="008A458D" w:rsidP="008A1E0B">
            <w:pPr>
              <w:rPr>
                <w:rFonts w:cs="Arial"/>
                <w:sz w:val="20"/>
              </w:rPr>
            </w:pPr>
          </w:p>
          <w:p w:rsidR="008A458D" w:rsidRPr="003F1B89" w:rsidRDefault="008A458D" w:rsidP="008A1E0B">
            <w:pPr>
              <w:rPr>
                <w:rFonts w:cs="Arial"/>
                <w:sz w:val="20"/>
              </w:rPr>
            </w:pPr>
          </w:p>
        </w:tc>
      </w:tr>
      <w:tr w:rsidR="008A458D" w:rsidTr="008A1E0B">
        <w:trPr>
          <w:trHeight w:val="903"/>
        </w:trPr>
        <w:tc>
          <w:tcPr>
            <w:tcW w:w="2740" w:type="dxa"/>
            <w:tcBorders>
              <w:top w:val="single" w:sz="12" w:space="0" w:color="auto"/>
              <w:left w:val="single" w:sz="12" w:space="0" w:color="auto"/>
              <w:bottom w:val="single" w:sz="12" w:space="0" w:color="auto"/>
            </w:tcBorders>
            <w:shd w:val="clear" w:color="auto" w:fill="D9D9D9"/>
            <w:vAlign w:val="center"/>
          </w:tcPr>
          <w:p w:rsidR="008A458D" w:rsidRPr="003F1B89" w:rsidRDefault="008A458D" w:rsidP="008A1E0B">
            <w:pPr>
              <w:rPr>
                <w:rFonts w:cs="Arial"/>
                <w:sz w:val="10"/>
                <w:szCs w:val="10"/>
              </w:rPr>
            </w:pPr>
          </w:p>
          <w:p w:rsidR="008A458D" w:rsidRPr="003F1B89" w:rsidRDefault="008A458D" w:rsidP="008A1E0B">
            <w:pPr>
              <w:rPr>
                <w:rFonts w:cs="Arial"/>
                <w:sz w:val="20"/>
              </w:rPr>
            </w:pPr>
            <w:r>
              <w:rPr>
                <w:rFonts w:cs="Arial"/>
                <w:sz w:val="20"/>
              </w:rPr>
              <w:t>Sonstige Mitteilungen</w:t>
            </w:r>
          </w:p>
          <w:p w:rsidR="008A458D" w:rsidRPr="003F1B89" w:rsidRDefault="008A458D" w:rsidP="008A1E0B">
            <w:pPr>
              <w:rPr>
                <w:rFonts w:cs="Arial"/>
                <w:sz w:val="20"/>
              </w:rPr>
            </w:pPr>
          </w:p>
        </w:tc>
        <w:tc>
          <w:tcPr>
            <w:tcW w:w="6504" w:type="dxa"/>
            <w:gridSpan w:val="4"/>
            <w:tcBorders>
              <w:top w:val="single" w:sz="12" w:space="0" w:color="auto"/>
              <w:bottom w:val="single" w:sz="12" w:space="0" w:color="auto"/>
              <w:right w:val="single" w:sz="12" w:space="0" w:color="auto"/>
            </w:tcBorders>
            <w:vAlign w:val="bottom"/>
          </w:tcPr>
          <w:p w:rsidR="008A458D" w:rsidRPr="003F1B89" w:rsidRDefault="008A458D" w:rsidP="008A1E0B">
            <w:pPr>
              <w:rPr>
                <w:rFonts w:cs="Arial"/>
                <w:sz w:val="12"/>
                <w:szCs w:val="12"/>
              </w:rPr>
            </w:pPr>
          </w:p>
        </w:tc>
      </w:tr>
    </w:tbl>
    <w:p w:rsidR="008A458D" w:rsidRDefault="008A458D" w:rsidP="008A458D">
      <w:pPr>
        <w:rPr>
          <w:sz w:val="22"/>
          <w:szCs w:val="22"/>
        </w:rPr>
      </w:pPr>
    </w:p>
    <w:p w:rsidR="008A458D" w:rsidRDefault="008A458D" w:rsidP="008A458D">
      <w:pPr>
        <w:rPr>
          <w:b/>
          <w:sz w:val="22"/>
          <w:szCs w:val="22"/>
        </w:rPr>
      </w:pPr>
      <w:r w:rsidRPr="00F10D7F">
        <w:rPr>
          <w:b/>
          <w:sz w:val="22"/>
          <w:szCs w:val="22"/>
        </w:rPr>
        <w:t>Falls du die Oberstufe in unserer Schule besuchen möchtest, musst du dich unbedingt</w:t>
      </w:r>
      <w:r>
        <w:rPr>
          <w:b/>
          <w:sz w:val="22"/>
          <w:szCs w:val="22"/>
        </w:rPr>
        <w:t xml:space="preserve"> bis zum </w:t>
      </w:r>
      <w:r w:rsidR="00824E46">
        <w:rPr>
          <w:b/>
          <w:sz w:val="22"/>
          <w:szCs w:val="22"/>
        </w:rPr>
        <w:t>zweiten Freitag nach den Semesterferien</w:t>
      </w:r>
      <w:r w:rsidR="008A1E0B">
        <w:rPr>
          <w:b/>
          <w:sz w:val="22"/>
          <w:szCs w:val="22"/>
        </w:rPr>
        <w:t xml:space="preserve"> </w:t>
      </w:r>
      <w:r>
        <w:rPr>
          <w:b/>
          <w:sz w:val="22"/>
          <w:szCs w:val="22"/>
        </w:rPr>
        <w:t>im Sekretariat anmelden.</w:t>
      </w:r>
    </w:p>
    <w:p w:rsidR="008A458D" w:rsidRDefault="008A458D" w:rsidP="008A458D">
      <w:pPr>
        <w:rPr>
          <w:sz w:val="22"/>
          <w:szCs w:val="22"/>
        </w:rPr>
      </w:pPr>
      <w:r>
        <w:rPr>
          <w:sz w:val="22"/>
          <w:szCs w:val="22"/>
        </w:rPr>
        <w:t xml:space="preserve"> Du benötigst dazu </w:t>
      </w:r>
    </w:p>
    <w:p w:rsidR="008A458D" w:rsidRDefault="008A458D" w:rsidP="008A458D">
      <w:pPr>
        <w:pStyle w:val="Listenabsatz"/>
        <w:numPr>
          <w:ilvl w:val="0"/>
          <w:numId w:val="1"/>
        </w:numPr>
        <w:rPr>
          <w:sz w:val="22"/>
          <w:szCs w:val="22"/>
        </w:rPr>
      </w:pPr>
      <w:r>
        <w:rPr>
          <w:sz w:val="22"/>
          <w:szCs w:val="22"/>
        </w:rPr>
        <w:t>diesen (</w:t>
      </w:r>
      <w:r w:rsidRPr="00F10D7F">
        <w:rPr>
          <w:sz w:val="22"/>
          <w:szCs w:val="22"/>
        </w:rPr>
        <w:t>von den Eltern unterschriebenen</w:t>
      </w:r>
      <w:r>
        <w:rPr>
          <w:sz w:val="22"/>
          <w:szCs w:val="22"/>
        </w:rPr>
        <w:t>) Anmeldezettel und</w:t>
      </w:r>
    </w:p>
    <w:p w:rsidR="008A458D" w:rsidRDefault="008A458D" w:rsidP="008A458D">
      <w:pPr>
        <w:pStyle w:val="Listenabsatz"/>
        <w:numPr>
          <w:ilvl w:val="0"/>
          <w:numId w:val="1"/>
        </w:numPr>
        <w:rPr>
          <w:sz w:val="22"/>
          <w:szCs w:val="22"/>
        </w:rPr>
      </w:pPr>
      <w:r>
        <w:rPr>
          <w:sz w:val="22"/>
          <w:szCs w:val="22"/>
        </w:rPr>
        <w:t>d</w:t>
      </w:r>
      <w:r w:rsidRPr="00F10D7F">
        <w:rPr>
          <w:sz w:val="22"/>
          <w:szCs w:val="22"/>
        </w:rPr>
        <w:t>as Semesterzeugnis der 4. Klasse.</w:t>
      </w:r>
      <w:r>
        <w:rPr>
          <w:sz w:val="22"/>
          <w:szCs w:val="22"/>
        </w:rPr>
        <w:t xml:space="preserve">   </w:t>
      </w:r>
    </w:p>
    <w:p w:rsidR="008A458D" w:rsidRPr="007D35F7" w:rsidRDefault="008A458D" w:rsidP="008A458D">
      <w:pPr>
        <w:rPr>
          <w:sz w:val="22"/>
          <w:szCs w:val="22"/>
        </w:rPr>
      </w:pPr>
    </w:p>
    <w:p w:rsidR="008A458D" w:rsidRDefault="008A458D" w:rsidP="008A458D">
      <w:pPr>
        <w:rPr>
          <w:sz w:val="20"/>
        </w:rPr>
      </w:pPr>
    </w:p>
    <w:tbl>
      <w:tblPr>
        <w:tblW w:w="0" w:type="auto"/>
        <w:jc w:val="center"/>
        <w:tblLayout w:type="fixed"/>
        <w:tblLook w:val="01E0" w:firstRow="1" w:lastRow="1" w:firstColumn="1" w:lastColumn="1" w:noHBand="0" w:noVBand="0"/>
      </w:tblPr>
      <w:tblGrid>
        <w:gridCol w:w="2948"/>
        <w:gridCol w:w="283"/>
        <w:gridCol w:w="2948"/>
      </w:tblGrid>
      <w:tr w:rsidR="008A458D" w:rsidTr="008A1E0B">
        <w:trPr>
          <w:jc w:val="center"/>
        </w:trPr>
        <w:tc>
          <w:tcPr>
            <w:tcW w:w="2948" w:type="dxa"/>
            <w:tcBorders>
              <w:bottom w:val="single" w:sz="4" w:space="0" w:color="auto"/>
            </w:tcBorders>
            <w:vAlign w:val="bottom"/>
          </w:tcPr>
          <w:p w:rsidR="008A458D" w:rsidRPr="003F1B89" w:rsidRDefault="008A458D" w:rsidP="008A1E0B">
            <w:pPr>
              <w:rPr>
                <w:sz w:val="18"/>
                <w:szCs w:val="18"/>
              </w:rPr>
            </w:pPr>
            <w:r w:rsidRPr="003F1B89">
              <w:rPr>
                <w:sz w:val="18"/>
                <w:szCs w:val="18"/>
              </w:rPr>
              <w:t>Gmunden, am</w:t>
            </w:r>
          </w:p>
        </w:tc>
        <w:tc>
          <w:tcPr>
            <w:tcW w:w="283" w:type="dxa"/>
          </w:tcPr>
          <w:p w:rsidR="008A458D" w:rsidRDefault="008A458D" w:rsidP="008A1E0B">
            <w:pPr>
              <w:jc w:val="center"/>
            </w:pPr>
          </w:p>
        </w:tc>
        <w:tc>
          <w:tcPr>
            <w:tcW w:w="2948" w:type="dxa"/>
            <w:tcBorders>
              <w:bottom w:val="single" w:sz="4" w:space="0" w:color="auto"/>
            </w:tcBorders>
          </w:tcPr>
          <w:p w:rsidR="008A458D" w:rsidRDefault="008A458D" w:rsidP="008A1E0B">
            <w:pPr>
              <w:jc w:val="center"/>
            </w:pPr>
          </w:p>
        </w:tc>
      </w:tr>
      <w:tr w:rsidR="008A458D" w:rsidTr="008A1E0B">
        <w:trPr>
          <w:jc w:val="center"/>
        </w:trPr>
        <w:tc>
          <w:tcPr>
            <w:tcW w:w="2948" w:type="dxa"/>
            <w:tcBorders>
              <w:top w:val="single" w:sz="4" w:space="0" w:color="auto"/>
            </w:tcBorders>
            <w:shd w:val="clear" w:color="auto" w:fill="auto"/>
          </w:tcPr>
          <w:p w:rsidR="008A458D" w:rsidRPr="003F1B89" w:rsidRDefault="008A458D" w:rsidP="008A1E0B">
            <w:pPr>
              <w:jc w:val="center"/>
              <w:rPr>
                <w:sz w:val="16"/>
                <w:szCs w:val="16"/>
              </w:rPr>
            </w:pPr>
          </w:p>
        </w:tc>
        <w:tc>
          <w:tcPr>
            <w:tcW w:w="283" w:type="dxa"/>
          </w:tcPr>
          <w:p w:rsidR="008A458D" w:rsidRPr="003F1B89" w:rsidRDefault="008A458D" w:rsidP="008A1E0B">
            <w:pPr>
              <w:jc w:val="center"/>
              <w:rPr>
                <w:sz w:val="16"/>
                <w:szCs w:val="16"/>
              </w:rPr>
            </w:pPr>
          </w:p>
        </w:tc>
        <w:tc>
          <w:tcPr>
            <w:tcW w:w="2948" w:type="dxa"/>
            <w:tcBorders>
              <w:top w:val="single" w:sz="4" w:space="0" w:color="auto"/>
            </w:tcBorders>
            <w:shd w:val="clear" w:color="auto" w:fill="C0C0C0"/>
          </w:tcPr>
          <w:p w:rsidR="008A458D" w:rsidRDefault="008A458D" w:rsidP="008A1E0B">
            <w:pPr>
              <w:jc w:val="center"/>
              <w:rPr>
                <w:sz w:val="16"/>
                <w:szCs w:val="16"/>
              </w:rPr>
            </w:pPr>
            <w:r w:rsidRPr="003F1B89">
              <w:rPr>
                <w:sz w:val="16"/>
                <w:szCs w:val="16"/>
              </w:rPr>
              <w:t>Unterschrift</w:t>
            </w:r>
            <w:r>
              <w:rPr>
                <w:sz w:val="16"/>
                <w:szCs w:val="16"/>
              </w:rPr>
              <w:t xml:space="preserve"> </w:t>
            </w:r>
          </w:p>
          <w:p w:rsidR="008A458D" w:rsidRPr="003F1B89" w:rsidRDefault="008A458D" w:rsidP="008A1E0B">
            <w:pPr>
              <w:jc w:val="center"/>
              <w:rPr>
                <w:sz w:val="16"/>
                <w:szCs w:val="16"/>
              </w:rPr>
            </w:pPr>
            <w:r>
              <w:rPr>
                <w:sz w:val="16"/>
                <w:szCs w:val="16"/>
              </w:rPr>
              <w:t>des/der Erziehungsberechtigten</w:t>
            </w:r>
          </w:p>
        </w:tc>
      </w:tr>
    </w:tbl>
    <w:p w:rsidR="008A458D" w:rsidRDefault="008A458D" w:rsidP="008A458D">
      <w:pPr>
        <w:jc w:val="center"/>
      </w:pPr>
    </w:p>
    <w:p w:rsidR="008A458D" w:rsidRDefault="008A458D" w:rsidP="008A458D">
      <w:r>
        <w:br w:type="page"/>
      </w:r>
    </w:p>
    <w:p w:rsidR="008A458D" w:rsidRDefault="008A458D" w:rsidP="008A458D"/>
    <w:p w:rsidR="008A458D" w:rsidRDefault="008A458D" w:rsidP="008A458D">
      <w:pPr>
        <w:pBdr>
          <w:bottom w:val="single" w:sz="4" w:space="1" w:color="auto"/>
        </w:pBdr>
        <w:rPr>
          <w:b/>
        </w:rPr>
      </w:pPr>
      <w:r w:rsidRPr="002B5F2A">
        <w:rPr>
          <w:b/>
        </w:rPr>
        <w:t>Informationen zur gymnasialen Oberstufe im BG/BRG GMUNDEN</w:t>
      </w:r>
    </w:p>
    <w:p w:rsidR="008A458D" w:rsidRDefault="008A458D" w:rsidP="008A458D">
      <w:pPr>
        <w:rPr>
          <w:b/>
        </w:rPr>
      </w:pPr>
    </w:p>
    <w:p w:rsidR="008A458D" w:rsidRDefault="008A458D" w:rsidP="008A458D">
      <w:pPr>
        <w:jc w:val="center"/>
      </w:pPr>
      <w:r>
        <w:rPr>
          <w:noProof/>
          <w:lang w:val="de-AT" w:eastAsia="de-AT"/>
        </w:rPr>
        <mc:AlternateContent>
          <mc:Choice Requires="wps">
            <w:drawing>
              <wp:anchor distT="0" distB="0" distL="114300" distR="114300" simplePos="0" relativeHeight="251635712" behindDoc="0" locked="0" layoutInCell="1" allowOverlap="1" wp14:anchorId="22A62B9E" wp14:editId="5BE42184">
                <wp:simplePos x="0" y="0"/>
                <wp:positionH relativeFrom="column">
                  <wp:posOffset>3872230</wp:posOffset>
                </wp:positionH>
                <wp:positionV relativeFrom="paragraph">
                  <wp:posOffset>1737360</wp:posOffset>
                </wp:positionV>
                <wp:extent cx="2019300" cy="911225"/>
                <wp:effectExtent l="0" t="381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E0B" w:rsidRDefault="008A1E0B" w:rsidP="008A458D">
                            <w:pPr>
                              <w:pStyle w:val="Beschriftung"/>
                              <w:rPr>
                                <w:color w:val="auto"/>
                              </w:rPr>
                            </w:pPr>
                            <w:r>
                              <w:rPr>
                                <w:color w:val="auto"/>
                              </w:rPr>
                              <w:t>Zahlen in insgesamt unterrichteten Wochenstunden in der Oberstufe</w:t>
                            </w:r>
                          </w:p>
                          <w:p w:rsidR="008A1E0B" w:rsidRPr="001C0ADF" w:rsidRDefault="008A1E0B" w:rsidP="008A458D">
                            <w:pPr>
                              <w:pStyle w:val="Beschriftung"/>
                              <w:rPr>
                                <w:b w:val="0"/>
                                <w:color w:val="auto"/>
                              </w:rPr>
                            </w:pPr>
                            <w:r w:rsidRPr="00044448">
                              <w:rPr>
                                <w:b w:val="0"/>
                                <w:color w:val="365F91" w:themeColor="accent1" w:themeShade="BF"/>
                              </w:rPr>
                              <w:sym w:font="Wingdings" w:char="F06E"/>
                            </w:r>
                            <w:r>
                              <w:rPr>
                                <w:b w:val="0"/>
                                <w:color w:val="auto"/>
                              </w:rPr>
                              <w:t xml:space="preserve"> </w:t>
                            </w:r>
                            <w:r w:rsidRPr="001C0ADF">
                              <w:rPr>
                                <w:b w:val="0"/>
                                <w:color w:val="auto"/>
                              </w:rPr>
                              <w:t xml:space="preserve">Sprachunterricht: 54 </w:t>
                            </w:r>
                            <w:r>
                              <w:rPr>
                                <w:b w:val="0"/>
                                <w:color w:val="auto"/>
                              </w:rPr>
                              <w:t>WoStd.</w:t>
                            </w:r>
                            <w:r>
                              <w:rPr>
                                <w:b w:val="0"/>
                                <w:color w:val="auto"/>
                              </w:rPr>
                              <w:br/>
                            </w:r>
                            <w:r w:rsidRPr="00044448">
                              <w:rPr>
                                <w:b w:val="0"/>
                                <w:color w:val="943634" w:themeColor="accent2" w:themeShade="BF"/>
                              </w:rPr>
                              <w:sym w:font="Wingdings" w:char="F06E"/>
                            </w:r>
                            <w:r>
                              <w:rPr>
                                <w:b w:val="0"/>
                                <w:color w:val="auto"/>
                              </w:rPr>
                              <w:t xml:space="preserve"> Realistische Ggst.: 37 WoStd.</w:t>
                            </w:r>
                            <w:r>
                              <w:rPr>
                                <w:b w:val="0"/>
                                <w:color w:val="auto"/>
                              </w:rPr>
                              <w:br/>
                            </w:r>
                            <w:r w:rsidRPr="00044448">
                              <w:rPr>
                                <w:b w:val="0"/>
                                <w:color w:val="76923C" w:themeColor="accent3" w:themeShade="BF"/>
                              </w:rPr>
                              <w:sym w:font="Wingdings" w:char="F06E"/>
                            </w:r>
                            <w:r>
                              <w:rPr>
                                <w:b w:val="0"/>
                                <w:color w:val="auto"/>
                              </w:rPr>
                              <w:t xml:space="preserve"> Sonstige Ggst.: 37 WoStd.</w:t>
                            </w:r>
                            <w:r w:rsidRPr="001C0ADF">
                              <w:rPr>
                                <w:b w:val="0"/>
                                <w:color w:val="auto"/>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A62B9E" id="_x0000_t202" coordsize="21600,21600" o:spt="202" path="m,l,21600r21600,l21600,xe">
                <v:stroke joinstyle="miter"/>
                <v:path gradientshapeok="t" o:connecttype="rect"/>
              </v:shapetype>
              <v:shape id="Text Box 2" o:spid="_x0000_s1026" type="#_x0000_t202" style="position:absolute;left:0;text-align:left;margin-left:304.9pt;margin-top:136.8pt;width:159pt;height:71.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" stroked="f">
                <v:textbox style="mso-fit-shape-to-text:t" inset="0,0,0,0">
                  <w:txbxContent>
                    <w:p w:rsidR="008A1E0B" w:rsidRDefault="008A1E0B" w:rsidP="008A458D">
                      <w:pPr>
                        <w:pStyle w:val="Beschriftung"/>
                        <w:rPr>
                          <w:color w:val="auto"/>
                        </w:rPr>
                      </w:pPr>
                      <w:r>
                        <w:rPr>
                          <w:color w:val="auto"/>
                        </w:rPr>
                        <w:t>Zahlen in insgesamt unterrichteten Wochenstunden in der Oberstufe</w:t>
                      </w:r>
                    </w:p>
                    <w:p w:rsidR="008A1E0B" w:rsidRPr="001C0ADF" w:rsidRDefault="008A1E0B" w:rsidP="008A458D">
                      <w:pPr>
                        <w:pStyle w:val="Beschriftung"/>
                        <w:rPr>
                          <w:b w:val="0"/>
                          <w:color w:val="auto"/>
                        </w:rPr>
                      </w:pPr>
                      <w:r w:rsidRPr="00044448">
                        <w:rPr>
                          <w:b w:val="0"/>
                          <w:color w:val="365F91" w:themeColor="accent1" w:themeShade="BF"/>
                        </w:rPr>
                        <w:sym w:font="Wingdings" w:char="F06E"/>
                      </w:r>
                      <w:r>
                        <w:rPr>
                          <w:b w:val="0"/>
                          <w:color w:val="auto"/>
                        </w:rPr>
                        <w:t xml:space="preserve"> </w:t>
                      </w:r>
                      <w:r w:rsidRPr="001C0ADF">
                        <w:rPr>
                          <w:b w:val="0"/>
                          <w:color w:val="auto"/>
                        </w:rPr>
                        <w:t xml:space="preserve">Sprachunterricht: 54 </w:t>
                      </w:r>
                      <w:r>
                        <w:rPr>
                          <w:b w:val="0"/>
                          <w:color w:val="auto"/>
                        </w:rPr>
                        <w:t>WoStd.</w:t>
                      </w:r>
                      <w:r>
                        <w:rPr>
                          <w:b w:val="0"/>
                          <w:color w:val="auto"/>
                        </w:rPr>
                        <w:br/>
                      </w:r>
                      <w:r w:rsidRPr="00044448">
                        <w:rPr>
                          <w:b w:val="0"/>
                          <w:color w:val="943634" w:themeColor="accent2" w:themeShade="BF"/>
                        </w:rPr>
                        <w:sym w:font="Wingdings" w:char="F06E"/>
                      </w:r>
                      <w:r>
                        <w:rPr>
                          <w:b w:val="0"/>
                          <w:color w:val="auto"/>
                        </w:rPr>
                        <w:t xml:space="preserve"> Realistische Ggst.: 37 WoStd.</w:t>
                      </w:r>
                      <w:r>
                        <w:rPr>
                          <w:b w:val="0"/>
                          <w:color w:val="auto"/>
                        </w:rPr>
                        <w:br/>
                      </w:r>
                      <w:r w:rsidRPr="00044448">
                        <w:rPr>
                          <w:b w:val="0"/>
                          <w:color w:val="76923C" w:themeColor="accent3" w:themeShade="BF"/>
                        </w:rPr>
                        <w:sym w:font="Wingdings" w:char="F06E"/>
                      </w:r>
                      <w:r>
                        <w:rPr>
                          <w:b w:val="0"/>
                          <w:color w:val="auto"/>
                        </w:rPr>
                        <w:t xml:space="preserve"> Sonstige Ggst.: 37 WoStd.</w:t>
                      </w:r>
                      <w:r w:rsidRPr="001C0ADF">
                        <w:rPr>
                          <w:b w:val="0"/>
                          <w:color w:val="auto"/>
                        </w:rPr>
                        <w:t xml:space="preserve">  </w:t>
                      </w:r>
                    </w:p>
                  </w:txbxContent>
                </v:textbox>
                <w10:wrap type="square"/>
              </v:shape>
            </w:pict>
          </mc:Fallback>
        </mc:AlternateContent>
      </w:r>
      <w:r>
        <w:rPr>
          <w:noProof/>
          <w:lang w:val="de-AT" w:eastAsia="de-AT"/>
        </w:rPr>
        <w:drawing>
          <wp:anchor distT="0" distB="0" distL="114300" distR="114300" simplePos="0" relativeHeight="251633664" behindDoc="0" locked="0" layoutInCell="1" allowOverlap="1" wp14:anchorId="59E6ABFA" wp14:editId="01608CA9">
            <wp:simplePos x="0" y="0"/>
            <wp:positionH relativeFrom="column">
              <wp:posOffset>3872230</wp:posOffset>
            </wp:positionH>
            <wp:positionV relativeFrom="paragraph">
              <wp:posOffset>137160</wp:posOffset>
            </wp:positionV>
            <wp:extent cx="2019300" cy="1543050"/>
            <wp:effectExtent l="19050" t="0" r="0" b="0"/>
            <wp:wrapSquare wrapText="bothSides"/>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8A458D" w:rsidRDefault="004C2EA4" w:rsidP="008A458D">
      <w:pPr>
        <w:jc w:val="both"/>
      </w:pPr>
      <w:r>
        <w:rPr>
          <w:noProof/>
          <w:lang w:val="de-AT" w:eastAsia="de-AT"/>
        </w:rPr>
        <mc:AlternateContent>
          <mc:Choice Requires="wps">
            <w:drawing>
              <wp:anchor distT="0" distB="0" distL="114300" distR="114300" simplePos="0" relativeHeight="251644928" behindDoc="0" locked="0" layoutInCell="1" allowOverlap="1" wp14:anchorId="3CCE1601" wp14:editId="492EF416">
                <wp:simplePos x="0" y="0"/>
                <wp:positionH relativeFrom="column">
                  <wp:posOffset>5399793</wp:posOffset>
                </wp:positionH>
                <wp:positionV relativeFrom="paragraph">
                  <wp:posOffset>196273</wp:posOffset>
                </wp:positionV>
                <wp:extent cx="855024" cy="273132"/>
                <wp:effectExtent l="0" t="0" r="21590" b="12700"/>
                <wp:wrapNone/>
                <wp:docPr id="6" name="Textfeld 6"/>
                <wp:cNvGraphicFramePr/>
                <a:graphic xmlns:a="http://schemas.openxmlformats.org/drawingml/2006/main">
                  <a:graphicData uri="http://schemas.microsoft.com/office/word/2010/wordprocessingShape">
                    <wps:wsp>
                      <wps:cNvSpPr txBox="1"/>
                      <wps:spPr>
                        <a:xfrm>
                          <a:off x="0" y="0"/>
                          <a:ext cx="855024" cy="273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2EA4" w:rsidRPr="004C2EA4" w:rsidRDefault="004C2E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2EA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E1601" id="Textfeld 6" o:spid="_x0000_s1027" type="#_x0000_t202" style="position:absolute;left:0;text-align:left;margin-left:425.2pt;margin-top:15.45pt;width:67.3pt;height:2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" fillcolor="white [3201]" strokeweight=".5pt">
                <v:textbox>
                  <w:txbxContent>
                    <w:p w:rsidR="004C2EA4" w:rsidRPr="004C2EA4" w:rsidRDefault="004C2E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2EA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Sprachen</w:t>
                      </w:r>
                    </w:p>
                  </w:txbxContent>
                </v:textbox>
              </v:shape>
            </w:pict>
          </mc:Fallback>
        </mc:AlternateContent>
      </w:r>
      <w:r>
        <w:rPr>
          <w:noProof/>
          <w:lang w:val="de-AT" w:eastAsia="de-AT"/>
        </w:rPr>
        <mc:AlternateContent>
          <mc:Choice Requires="wps">
            <w:drawing>
              <wp:anchor distT="0" distB="0" distL="114300" distR="114300" simplePos="0" relativeHeight="251675648" behindDoc="0" locked="0" layoutInCell="1" allowOverlap="1" wp14:anchorId="19237926" wp14:editId="00EB64C6">
                <wp:simplePos x="0" y="0"/>
                <wp:positionH relativeFrom="column">
                  <wp:posOffset>4067521</wp:posOffset>
                </wp:positionH>
                <wp:positionV relativeFrom="paragraph">
                  <wp:posOffset>1043692</wp:posOffset>
                </wp:positionV>
                <wp:extent cx="552202" cy="273132"/>
                <wp:effectExtent l="0" t="0" r="19685" b="12700"/>
                <wp:wrapNone/>
                <wp:docPr id="9" name="Textfeld 9"/>
                <wp:cNvGraphicFramePr/>
                <a:graphic xmlns:a="http://schemas.openxmlformats.org/drawingml/2006/main">
                  <a:graphicData uri="http://schemas.microsoft.com/office/word/2010/wordprocessingShape">
                    <wps:wsp>
                      <wps:cNvSpPr txBox="1"/>
                      <wps:spPr>
                        <a:xfrm>
                          <a:off x="0" y="0"/>
                          <a:ext cx="552202" cy="273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2EA4" w:rsidRPr="004C2EA4" w:rsidRDefault="004C2EA4" w:rsidP="004C2E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37926" id="Textfeld 9" o:spid="_x0000_s1028" type="#_x0000_t202" style="position:absolute;left:0;text-align:left;margin-left:320.3pt;margin-top:82.2pt;width:43.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" fillcolor="white [3201]" strokeweight=".5pt">
                <v:textbox>
                  <w:txbxContent>
                    <w:p w:rsidR="004C2EA4" w:rsidRPr="004C2EA4" w:rsidRDefault="004C2EA4" w:rsidP="004C2E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Real</w:t>
                      </w:r>
                    </w:p>
                  </w:txbxContent>
                </v:textbox>
              </v:shape>
            </w:pict>
          </mc:Fallback>
        </mc:AlternateContent>
      </w:r>
      <w:r w:rsidR="008A458D">
        <w:t xml:space="preserve">In der gymnasialen Oberstufe wird ab der 5. Klasse im Ausmaß von 3 Stunden pro Woche eine </w:t>
      </w:r>
      <w:r w:rsidR="008A458D" w:rsidRPr="000F3806">
        <w:rPr>
          <w:b/>
        </w:rPr>
        <w:t>dritte Fremdsprache</w:t>
      </w:r>
      <w:r w:rsidR="008A458D">
        <w:t xml:space="preserve">  unterrichtet. Abhängig von der bisher gewählten Fremdsprache ab der 3. Klasse handelt es sich dabei entweder um Latein (wenn Spanisch oder Französisch gewählt) oder Französisch (wenn Latein gewählt). </w:t>
      </w:r>
    </w:p>
    <w:p w:rsidR="008A458D" w:rsidRDefault="008A458D" w:rsidP="008A458D">
      <w:pPr>
        <w:jc w:val="both"/>
      </w:pPr>
    </w:p>
    <w:p w:rsidR="008A458D" w:rsidRDefault="008A458D" w:rsidP="008A458D">
      <w:pPr>
        <w:jc w:val="both"/>
      </w:pPr>
      <w:r>
        <w:t>Beachten Sie, dass der Anteil des Sprachunterrichtes einen bedeutenden Anteil in der Stundentafel einnimmt.</w:t>
      </w:r>
    </w:p>
    <w:p w:rsidR="008A458D" w:rsidRDefault="008A458D" w:rsidP="008A458D">
      <w:pPr>
        <w:jc w:val="both"/>
      </w:pPr>
    </w:p>
    <w:p w:rsidR="008A458D" w:rsidRDefault="008A458D" w:rsidP="008A458D">
      <w:pPr>
        <w:jc w:val="both"/>
      </w:pPr>
      <w:r>
        <w:t xml:space="preserve">Außerdem erhalten SchülerInnen in der 5. und 6. Klasse Unterricht im Fach </w:t>
      </w:r>
      <w:r w:rsidRPr="000F3806">
        <w:rPr>
          <w:b/>
        </w:rPr>
        <w:t>Kommunikation und Präsentation</w:t>
      </w:r>
      <w:r>
        <w:t>, die naturwissenschaftlichen Fächer Chemie, Physik und Biologie werden in geringerem Ausmaß unterrichtet als im Realgymnasium. Es finden in diesen Fächern auch keine Schularbeiten statt.</w:t>
      </w:r>
    </w:p>
    <w:p w:rsidR="008A458D" w:rsidRDefault="008A458D" w:rsidP="008A458D">
      <w:pPr>
        <w:jc w:val="both"/>
      </w:pPr>
    </w:p>
    <w:p w:rsidR="008A458D" w:rsidRDefault="008A458D" w:rsidP="008A458D">
      <w:pPr>
        <w:jc w:val="both"/>
      </w:pPr>
    </w:p>
    <w:p w:rsidR="008A458D" w:rsidRDefault="008A458D" w:rsidP="008A458D">
      <w:pPr>
        <w:jc w:val="both"/>
      </w:pPr>
    </w:p>
    <w:p w:rsidR="008A458D" w:rsidRPr="00044448" w:rsidRDefault="008A458D" w:rsidP="008A458D">
      <w:pPr>
        <w:pBdr>
          <w:bottom w:val="single" w:sz="4" w:space="1" w:color="auto"/>
        </w:pBdr>
        <w:jc w:val="both"/>
        <w:rPr>
          <w:b/>
          <w:szCs w:val="24"/>
        </w:rPr>
      </w:pPr>
      <w:r w:rsidRPr="00044448">
        <w:rPr>
          <w:b/>
          <w:szCs w:val="24"/>
        </w:rPr>
        <w:t>Informationen zur realgymnasialen Oberstufe im BG/BRG GMUNDEN</w:t>
      </w:r>
    </w:p>
    <w:p w:rsidR="008A458D" w:rsidRDefault="008A458D" w:rsidP="008A458D">
      <w:pPr>
        <w:jc w:val="both"/>
      </w:pPr>
    </w:p>
    <w:p w:rsidR="008A458D" w:rsidRDefault="008A458D" w:rsidP="008A458D">
      <w:pPr>
        <w:jc w:val="both"/>
      </w:pPr>
    </w:p>
    <w:p w:rsidR="008A458D" w:rsidRDefault="004C2EA4" w:rsidP="008A458D">
      <w:pPr>
        <w:jc w:val="both"/>
      </w:pPr>
      <w:r>
        <w:rPr>
          <w:noProof/>
          <w:lang w:val="de-AT" w:eastAsia="de-AT"/>
        </w:rPr>
        <mc:AlternateContent>
          <mc:Choice Requires="wps">
            <w:drawing>
              <wp:anchor distT="0" distB="0" distL="114300" distR="114300" simplePos="0" relativeHeight="251660288" behindDoc="0" locked="0" layoutInCell="1" allowOverlap="1" wp14:anchorId="18423F7F" wp14:editId="408AA8CE">
                <wp:simplePos x="0" y="0"/>
                <wp:positionH relativeFrom="column">
                  <wp:posOffset>4175958</wp:posOffset>
                </wp:positionH>
                <wp:positionV relativeFrom="paragraph">
                  <wp:posOffset>1010005</wp:posOffset>
                </wp:positionV>
                <wp:extent cx="552202" cy="273132"/>
                <wp:effectExtent l="0" t="0" r="19685" b="12700"/>
                <wp:wrapNone/>
                <wp:docPr id="7" name="Textfeld 7"/>
                <wp:cNvGraphicFramePr/>
                <a:graphic xmlns:a="http://schemas.openxmlformats.org/drawingml/2006/main">
                  <a:graphicData uri="http://schemas.microsoft.com/office/word/2010/wordprocessingShape">
                    <wps:wsp>
                      <wps:cNvSpPr txBox="1"/>
                      <wps:spPr>
                        <a:xfrm>
                          <a:off x="0" y="0"/>
                          <a:ext cx="552202" cy="273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2EA4" w:rsidRPr="004C2EA4" w:rsidRDefault="004C2EA4" w:rsidP="004C2E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23F7F" id="Textfeld 7" o:spid="_x0000_s1029" type="#_x0000_t202" style="position:absolute;left:0;text-align:left;margin-left:328.8pt;margin-top:79.55pt;width:43.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" fillcolor="white [3201]" strokeweight=".5pt">
                <v:textbox>
                  <w:txbxContent>
                    <w:p w:rsidR="004C2EA4" w:rsidRPr="004C2EA4" w:rsidRDefault="004C2EA4" w:rsidP="004C2E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Real</w:t>
                      </w:r>
                    </w:p>
                  </w:txbxContent>
                </v:textbox>
              </v:shape>
            </w:pict>
          </mc:Fallback>
        </mc:AlternateContent>
      </w:r>
      <w:r>
        <w:rPr>
          <w:noProof/>
          <w:lang w:val="de-AT" w:eastAsia="de-AT"/>
        </w:rPr>
        <mc:AlternateContent>
          <mc:Choice Requires="wps">
            <w:drawing>
              <wp:anchor distT="0" distB="0" distL="114300" distR="114300" simplePos="0" relativeHeight="251684864" behindDoc="0" locked="0" layoutInCell="1" allowOverlap="1" wp14:anchorId="504D8201" wp14:editId="488149CA">
                <wp:simplePos x="0" y="0"/>
                <wp:positionH relativeFrom="column">
                  <wp:posOffset>5124681</wp:posOffset>
                </wp:positionH>
                <wp:positionV relativeFrom="paragraph">
                  <wp:posOffset>88645</wp:posOffset>
                </wp:positionV>
                <wp:extent cx="855024" cy="273132"/>
                <wp:effectExtent l="0" t="0" r="21590" b="12700"/>
                <wp:wrapNone/>
                <wp:docPr id="10" name="Textfeld 10"/>
                <wp:cNvGraphicFramePr/>
                <a:graphic xmlns:a="http://schemas.openxmlformats.org/drawingml/2006/main">
                  <a:graphicData uri="http://schemas.microsoft.com/office/word/2010/wordprocessingShape">
                    <wps:wsp>
                      <wps:cNvSpPr txBox="1"/>
                      <wps:spPr>
                        <a:xfrm>
                          <a:off x="0" y="0"/>
                          <a:ext cx="855024" cy="273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2EA4" w:rsidRPr="004C2EA4" w:rsidRDefault="004C2EA4" w:rsidP="004C2E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2EA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D8201" id="Textfeld 10" o:spid="_x0000_s1030" type="#_x0000_t202" style="position:absolute;left:0;text-align:left;margin-left:403.5pt;margin-top:7pt;width:67.3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" fillcolor="white [3201]" strokeweight=".5pt">
                <v:textbox>
                  <w:txbxContent>
                    <w:p w:rsidR="004C2EA4" w:rsidRPr="004C2EA4" w:rsidRDefault="004C2EA4" w:rsidP="004C2EA4">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2EA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Sprachen</w:t>
                      </w:r>
                    </w:p>
                  </w:txbxContent>
                </v:textbox>
              </v:shape>
            </w:pict>
          </mc:Fallback>
        </mc:AlternateContent>
      </w:r>
      <w:r w:rsidR="008A458D">
        <w:rPr>
          <w:noProof/>
          <w:lang w:val="de-AT" w:eastAsia="de-AT"/>
        </w:rPr>
        <w:drawing>
          <wp:anchor distT="0" distB="0" distL="114300" distR="114300" simplePos="0" relativeHeight="251631616" behindDoc="0" locked="0" layoutInCell="1" allowOverlap="1" wp14:anchorId="48EE049C" wp14:editId="6E33A225">
            <wp:simplePos x="0" y="0"/>
            <wp:positionH relativeFrom="column">
              <wp:posOffset>3872230</wp:posOffset>
            </wp:positionH>
            <wp:positionV relativeFrom="paragraph">
              <wp:posOffset>40005</wp:posOffset>
            </wp:positionV>
            <wp:extent cx="1962150" cy="1362075"/>
            <wp:effectExtent l="19050" t="0" r="0" b="0"/>
            <wp:wrapSquare wrapText="bothSides"/>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8A458D">
        <w:t>Der Schulversuch eLearning-Klasse prägt seit nunmehr fünf Jahren das Bild der realgymnasialen Oberstufe, für die Wahl der Schulform soll jedoch unbedingt die Neigung der SchülerInnen in Bezug auf die Stundentafeln ausschlaggebend bleiben. Wie in der Abbildung zu sehen ist, nehmen die realistischen Gegenstände einen wesentlichen Teil des Fächerkanons der realgymnasialen Oberstufe ein.</w:t>
      </w:r>
    </w:p>
    <w:p w:rsidR="008A458D" w:rsidRDefault="008A458D" w:rsidP="008A458D">
      <w:pPr>
        <w:jc w:val="both"/>
      </w:pPr>
      <w:r>
        <w:rPr>
          <w:noProof/>
          <w:lang w:val="de-AT" w:eastAsia="de-AT"/>
        </w:rPr>
        <mc:AlternateContent>
          <mc:Choice Requires="wps">
            <w:drawing>
              <wp:anchor distT="0" distB="0" distL="114300" distR="114300" simplePos="0" relativeHeight="251662336" behindDoc="0" locked="0" layoutInCell="1" allowOverlap="1" wp14:anchorId="3C89BEE9" wp14:editId="0B6DBB80">
                <wp:simplePos x="0" y="0"/>
                <wp:positionH relativeFrom="column">
                  <wp:posOffset>3872230</wp:posOffset>
                </wp:positionH>
                <wp:positionV relativeFrom="paragraph">
                  <wp:posOffset>170180</wp:posOffset>
                </wp:positionV>
                <wp:extent cx="2114550" cy="1285875"/>
                <wp:effectExtent l="0" t="381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E0B" w:rsidRDefault="008A1E0B" w:rsidP="008A458D">
                            <w:pPr>
                              <w:pStyle w:val="Beschriftung"/>
                              <w:rPr>
                                <w:color w:val="auto"/>
                              </w:rPr>
                            </w:pPr>
                            <w:r>
                              <w:rPr>
                                <w:color w:val="auto"/>
                              </w:rPr>
                              <w:t>Zahlen in insgesamt unterrichteten Wochenstunden in der Oberstufe</w:t>
                            </w:r>
                          </w:p>
                          <w:p w:rsidR="008A1E0B" w:rsidRPr="001C0ADF" w:rsidRDefault="008A1E0B" w:rsidP="008A458D">
                            <w:pPr>
                              <w:pStyle w:val="Beschriftung"/>
                              <w:rPr>
                                <w:b w:val="0"/>
                                <w:color w:val="auto"/>
                              </w:rPr>
                            </w:pPr>
                            <w:r w:rsidRPr="00044448">
                              <w:rPr>
                                <w:b w:val="0"/>
                                <w:color w:val="365F91" w:themeColor="accent1" w:themeShade="BF"/>
                              </w:rPr>
                              <w:sym w:font="Wingdings" w:char="F06E"/>
                            </w:r>
                            <w:r>
                              <w:rPr>
                                <w:b w:val="0"/>
                                <w:color w:val="auto"/>
                              </w:rPr>
                              <w:t xml:space="preserve"> </w:t>
                            </w:r>
                            <w:r w:rsidRPr="001C0ADF">
                              <w:rPr>
                                <w:b w:val="0"/>
                                <w:color w:val="auto"/>
                              </w:rPr>
                              <w:t xml:space="preserve">Sprachunterricht: </w:t>
                            </w:r>
                            <w:r>
                              <w:rPr>
                                <w:b w:val="0"/>
                                <w:color w:val="auto"/>
                              </w:rPr>
                              <w:t>36</w:t>
                            </w:r>
                            <w:r w:rsidRPr="001C0ADF">
                              <w:rPr>
                                <w:b w:val="0"/>
                                <w:color w:val="auto"/>
                              </w:rPr>
                              <w:t xml:space="preserve"> </w:t>
                            </w:r>
                            <w:r>
                              <w:rPr>
                                <w:b w:val="0"/>
                                <w:color w:val="auto"/>
                              </w:rPr>
                              <w:t>WoStd.</w:t>
                            </w:r>
                            <w:r>
                              <w:rPr>
                                <w:b w:val="0"/>
                                <w:color w:val="auto"/>
                              </w:rPr>
                              <w:br/>
                            </w:r>
                            <w:r w:rsidRPr="00044448">
                              <w:rPr>
                                <w:b w:val="0"/>
                                <w:color w:val="943634" w:themeColor="accent2" w:themeShade="BF"/>
                              </w:rPr>
                              <w:sym w:font="Wingdings" w:char="F06E"/>
                            </w:r>
                            <w:r>
                              <w:rPr>
                                <w:b w:val="0"/>
                                <w:color w:val="auto"/>
                              </w:rPr>
                              <w:t xml:space="preserve"> Realistische Ggst.: 58 Wostd.</w:t>
                            </w:r>
                            <w:r>
                              <w:rPr>
                                <w:b w:val="0"/>
                                <w:color w:val="auto"/>
                              </w:rPr>
                              <w:br/>
                            </w:r>
                            <w:r w:rsidRPr="00044448">
                              <w:rPr>
                                <w:b w:val="0"/>
                                <w:color w:val="76923C" w:themeColor="accent3" w:themeShade="BF"/>
                              </w:rPr>
                              <w:sym w:font="Wingdings" w:char="F06E"/>
                            </w:r>
                            <w:r>
                              <w:rPr>
                                <w:b w:val="0"/>
                                <w:color w:val="auto"/>
                              </w:rPr>
                              <w:t xml:space="preserve"> Sonstige Ggst.: 41 WoStd.</w:t>
                            </w:r>
                            <w:r w:rsidRPr="001C0ADF">
                              <w:rPr>
                                <w:b w:val="0"/>
                                <w:color w:val="auto"/>
                              </w:rPr>
                              <w:t xml:space="preserve">  </w:t>
                            </w:r>
                          </w:p>
                          <w:p w:rsidR="008A1E0B" w:rsidRDefault="008A1E0B" w:rsidP="008A4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9BEE9" id="Text Box 5" o:spid="_x0000_s1031" type="#_x0000_t202" style="position:absolute;left:0;text-align:left;margin-left:304.9pt;margin-top:13.4pt;width:166.5pt;height:10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" stroked="f">
                <v:textbox>
                  <w:txbxContent>
                    <w:p w:rsidR="008A1E0B" w:rsidRDefault="008A1E0B" w:rsidP="008A458D">
                      <w:pPr>
                        <w:pStyle w:val="Beschriftung"/>
                        <w:rPr>
                          <w:color w:val="auto"/>
                        </w:rPr>
                      </w:pPr>
                      <w:r>
                        <w:rPr>
                          <w:color w:val="auto"/>
                        </w:rPr>
                        <w:t>Zahlen in insgesamt unterrichteten Wochenstunden in der Oberstufe</w:t>
                      </w:r>
                    </w:p>
                    <w:p w:rsidR="008A1E0B" w:rsidRPr="001C0ADF" w:rsidRDefault="008A1E0B" w:rsidP="008A458D">
                      <w:pPr>
                        <w:pStyle w:val="Beschriftung"/>
                        <w:rPr>
                          <w:b w:val="0"/>
                          <w:color w:val="auto"/>
                        </w:rPr>
                      </w:pPr>
                      <w:r w:rsidRPr="00044448">
                        <w:rPr>
                          <w:b w:val="0"/>
                          <w:color w:val="365F91" w:themeColor="accent1" w:themeShade="BF"/>
                        </w:rPr>
                        <w:sym w:font="Wingdings" w:char="F06E"/>
                      </w:r>
                      <w:r>
                        <w:rPr>
                          <w:b w:val="0"/>
                          <w:color w:val="auto"/>
                        </w:rPr>
                        <w:t xml:space="preserve"> </w:t>
                      </w:r>
                      <w:r w:rsidRPr="001C0ADF">
                        <w:rPr>
                          <w:b w:val="0"/>
                          <w:color w:val="auto"/>
                        </w:rPr>
                        <w:t xml:space="preserve">Sprachunterricht: </w:t>
                      </w:r>
                      <w:r>
                        <w:rPr>
                          <w:b w:val="0"/>
                          <w:color w:val="auto"/>
                        </w:rPr>
                        <w:t>36</w:t>
                      </w:r>
                      <w:r w:rsidRPr="001C0ADF">
                        <w:rPr>
                          <w:b w:val="0"/>
                          <w:color w:val="auto"/>
                        </w:rPr>
                        <w:t xml:space="preserve"> </w:t>
                      </w:r>
                      <w:r>
                        <w:rPr>
                          <w:b w:val="0"/>
                          <w:color w:val="auto"/>
                        </w:rPr>
                        <w:t>WoStd.</w:t>
                      </w:r>
                      <w:r>
                        <w:rPr>
                          <w:b w:val="0"/>
                          <w:color w:val="auto"/>
                        </w:rPr>
                        <w:br/>
                      </w:r>
                      <w:r w:rsidRPr="00044448">
                        <w:rPr>
                          <w:b w:val="0"/>
                          <w:color w:val="943634" w:themeColor="accent2" w:themeShade="BF"/>
                        </w:rPr>
                        <w:sym w:font="Wingdings" w:char="F06E"/>
                      </w:r>
                      <w:r>
                        <w:rPr>
                          <w:b w:val="0"/>
                          <w:color w:val="auto"/>
                        </w:rPr>
                        <w:t xml:space="preserve"> Realistische Ggst.: 58 Wostd.</w:t>
                      </w:r>
                      <w:r>
                        <w:rPr>
                          <w:b w:val="0"/>
                          <w:color w:val="auto"/>
                        </w:rPr>
                        <w:br/>
                      </w:r>
                      <w:r w:rsidRPr="00044448">
                        <w:rPr>
                          <w:b w:val="0"/>
                          <w:color w:val="76923C" w:themeColor="accent3" w:themeShade="BF"/>
                        </w:rPr>
                        <w:sym w:font="Wingdings" w:char="F06E"/>
                      </w:r>
                      <w:r>
                        <w:rPr>
                          <w:b w:val="0"/>
                          <w:color w:val="auto"/>
                        </w:rPr>
                        <w:t xml:space="preserve"> Sonstige Ggst.: 41 WoStd.</w:t>
                      </w:r>
                      <w:r w:rsidRPr="001C0ADF">
                        <w:rPr>
                          <w:b w:val="0"/>
                          <w:color w:val="auto"/>
                        </w:rPr>
                        <w:t xml:space="preserve">  </w:t>
                      </w:r>
                    </w:p>
                    <w:p w:rsidR="008A1E0B" w:rsidRDefault="008A1E0B" w:rsidP="008A458D"/>
                  </w:txbxContent>
                </v:textbox>
                <w10:wrap type="square"/>
              </v:shape>
            </w:pict>
          </mc:Fallback>
        </mc:AlternateContent>
      </w:r>
    </w:p>
    <w:p w:rsidR="008A458D" w:rsidRDefault="008A458D" w:rsidP="008A458D">
      <w:pPr>
        <w:jc w:val="both"/>
      </w:pPr>
      <w:r>
        <w:t xml:space="preserve">Wesentliche Unterschiede zum Gymnasium sind das zusätzliche </w:t>
      </w:r>
      <w:r w:rsidRPr="000F3806">
        <w:rPr>
          <w:b/>
        </w:rPr>
        <w:t>biologische Praktikum</w:t>
      </w:r>
      <w:r>
        <w:t xml:space="preserve"> in der 5. Klasse, das </w:t>
      </w:r>
      <w:r w:rsidRPr="000F3806">
        <w:rPr>
          <w:b/>
        </w:rPr>
        <w:t>physikalisch-chemische Praktikum</w:t>
      </w:r>
      <w:r>
        <w:t xml:space="preserve"> in der 7. Klasse und ein insgesamt umfangreicheres Angebot der realistischen Gegenstände. In </w:t>
      </w:r>
      <w:r w:rsidRPr="000F3806">
        <w:rPr>
          <w:b/>
        </w:rPr>
        <w:t>Physik</w:t>
      </w:r>
      <w:r>
        <w:t xml:space="preserve"> und </w:t>
      </w:r>
      <w:r w:rsidRPr="000F3806">
        <w:t>Biologie</w:t>
      </w:r>
      <w:r>
        <w:t xml:space="preserve"> werden hier auch ab der 7. Klasse Schularbeiten abgehalten.</w:t>
      </w:r>
    </w:p>
    <w:p w:rsidR="008A458D" w:rsidRDefault="008A458D" w:rsidP="008A458D">
      <w:pPr>
        <w:jc w:val="both"/>
      </w:pPr>
    </w:p>
    <w:p w:rsidR="008A458D" w:rsidRDefault="008A458D" w:rsidP="008A458D">
      <w:pPr>
        <w:jc w:val="both"/>
      </w:pPr>
      <w:r>
        <w:t xml:space="preserve">In der 6. Klasse wird zusätzlich ein </w:t>
      </w:r>
      <w:r w:rsidRPr="000F3806">
        <w:rPr>
          <w:b/>
        </w:rPr>
        <w:t>naturwissenschaftliches Projekt</w:t>
      </w:r>
      <w:r>
        <w:t xml:space="preserve"> mit den Realklassen durchgeführt.</w:t>
      </w:r>
    </w:p>
    <w:p w:rsidR="008A458D" w:rsidRDefault="008A458D" w:rsidP="008A458D">
      <w:pPr>
        <w:jc w:val="both"/>
      </w:pPr>
    </w:p>
    <w:p w:rsidR="008A458D" w:rsidRDefault="008A458D" w:rsidP="008A458D">
      <w:pPr>
        <w:jc w:val="both"/>
      </w:pPr>
    </w:p>
    <w:p w:rsidR="008A458D" w:rsidRDefault="008A458D" w:rsidP="008A458D">
      <w:pPr>
        <w:jc w:val="both"/>
      </w:pPr>
    </w:p>
    <w:p w:rsidR="008A458D" w:rsidRDefault="008A458D" w:rsidP="008A458D">
      <w:pPr>
        <w:jc w:val="both"/>
      </w:pPr>
    </w:p>
    <w:p w:rsidR="008A458D" w:rsidRPr="00044448" w:rsidRDefault="00160DDD" w:rsidP="008A458D">
      <w:pPr>
        <w:jc w:val="both"/>
        <w:rPr>
          <w:i/>
          <w:sz w:val="20"/>
        </w:rPr>
      </w:pPr>
      <w:r>
        <w:rPr>
          <w:i/>
          <w:sz w:val="20"/>
        </w:rPr>
        <w:t>Mobilcomputer sollen eine geringe</w:t>
      </w:r>
      <w:r w:rsidR="008A458D">
        <w:rPr>
          <w:i/>
          <w:sz w:val="20"/>
        </w:rPr>
        <w:t xml:space="preserve"> Bildschirmgröße </w:t>
      </w:r>
      <w:r>
        <w:rPr>
          <w:i/>
          <w:sz w:val="20"/>
        </w:rPr>
        <w:t>aufweisen! Ansonsten entstehen Nachteile im täglichen Gebrauch (Akkuarbeitszeit, Transport, Platzbedarf am Tisch, usw.)</w:t>
      </w:r>
      <w:bookmarkStart w:id="0" w:name="_GoBack"/>
      <w:bookmarkEnd w:id="0"/>
    </w:p>
    <w:p w:rsidR="008A458D" w:rsidRPr="004968D3" w:rsidRDefault="008A458D" w:rsidP="008A458D">
      <w:pPr>
        <w:jc w:val="both"/>
        <w:rPr>
          <w:b/>
          <w:i/>
          <w:sz w:val="20"/>
        </w:rPr>
      </w:pPr>
      <w:r>
        <w:rPr>
          <w:b/>
          <w:i/>
          <w:sz w:val="20"/>
        </w:rPr>
        <w:t>Bitte warten Sie mit der Anschaffung unbedingt noch bis zu Beginn des neuen Schuljahres!</w:t>
      </w:r>
    </w:p>
    <w:p w:rsidR="008A458D" w:rsidRDefault="008A458D" w:rsidP="008A458D">
      <w:pPr>
        <w:jc w:val="both"/>
        <w:rPr>
          <w:i/>
          <w:sz w:val="20"/>
        </w:rPr>
      </w:pPr>
    </w:p>
    <w:p w:rsidR="008A458D" w:rsidRPr="004968D3" w:rsidRDefault="008A458D" w:rsidP="008A458D">
      <w:pPr>
        <w:jc w:val="both"/>
        <w:rPr>
          <w:i/>
          <w:sz w:val="20"/>
        </w:rPr>
      </w:pPr>
      <w:r w:rsidRPr="00044448">
        <w:rPr>
          <w:i/>
          <w:sz w:val="20"/>
        </w:rPr>
        <w:t>Diese Computer werden in einigen (bewusst nicht in allen Gegenständen) im Unterricht benutzt und sind ausschließlich als Hilfsmittel und Arbeitsgerät zu definieren.</w:t>
      </w:r>
    </w:p>
    <w:p w:rsidR="00063FBB" w:rsidRDefault="00063FBB" w:rsidP="00A16B0C">
      <w:pPr>
        <w:jc w:val="center"/>
      </w:pPr>
    </w:p>
    <w:sectPr w:rsidR="00063FBB" w:rsidSect="0031439A">
      <w:type w:val="continuous"/>
      <w:pgSz w:w="11906" w:h="16838"/>
      <w:pgMar w:top="426" w:right="1417" w:bottom="28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554B"/>
    <w:multiLevelType w:val="hybridMultilevel"/>
    <w:tmpl w:val="F11EA9AE"/>
    <w:lvl w:ilvl="0" w:tplc="57362ABC">
      <w:start w:val="4"/>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1B"/>
    <w:rsid w:val="00063FBB"/>
    <w:rsid w:val="000C0558"/>
    <w:rsid w:val="000C62B1"/>
    <w:rsid w:val="00160DDD"/>
    <w:rsid w:val="00210C7A"/>
    <w:rsid w:val="0021169B"/>
    <w:rsid w:val="002957D3"/>
    <w:rsid w:val="002C066D"/>
    <w:rsid w:val="0031439A"/>
    <w:rsid w:val="003430AF"/>
    <w:rsid w:val="00350FEA"/>
    <w:rsid w:val="0036292D"/>
    <w:rsid w:val="003A5FBA"/>
    <w:rsid w:val="003C5D1B"/>
    <w:rsid w:val="003E70A9"/>
    <w:rsid w:val="003F1B89"/>
    <w:rsid w:val="00407F7A"/>
    <w:rsid w:val="004311F9"/>
    <w:rsid w:val="004C2EA4"/>
    <w:rsid w:val="004F6C03"/>
    <w:rsid w:val="005344E7"/>
    <w:rsid w:val="0055589F"/>
    <w:rsid w:val="00636DFD"/>
    <w:rsid w:val="00640851"/>
    <w:rsid w:val="00641951"/>
    <w:rsid w:val="00644500"/>
    <w:rsid w:val="00646774"/>
    <w:rsid w:val="00672624"/>
    <w:rsid w:val="00674E10"/>
    <w:rsid w:val="006866C0"/>
    <w:rsid w:val="006D2552"/>
    <w:rsid w:val="007279EA"/>
    <w:rsid w:val="007606BF"/>
    <w:rsid w:val="00787912"/>
    <w:rsid w:val="007B1169"/>
    <w:rsid w:val="007D5DB3"/>
    <w:rsid w:val="00824E46"/>
    <w:rsid w:val="008A1E0B"/>
    <w:rsid w:val="008A458D"/>
    <w:rsid w:val="008B0D43"/>
    <w:rsid w:val="008F5FFC"/>
    <w:rsid w:val="00977A17"/>
    <w:rsid w:val="00981659"/>
    <w:rsid w:val="009A03A3"/>
    <w:rsid w:val="00A15B10"/>
    <w:rsid w:val="00A16B0C"/>
    <w:rsid w:val="00AB5148"/>
    <w:rsid w:val="00AE681C"/>
    <w:rsid w:val="00B33FF0"/>
    <w:rsid w:val="00B63A62"/>
    <w:rsid w:val="00B70F20"/>
    <w:rsid w:val="00B7215D"/>
    <w:rsid w:val="00B77BC3"/>
    <w:rsid w:val="00B875C0"/>
    <w:rsid w:val="00B95384"/>
    <w:rsid w:val="00BA58E0"/>
    <w:rsid w:val="00BC7FC9"/>
    <w:rsid w:val="00CC1397"/>
    <w:rsid w:val="00CD78C4"/>
    <w:rsid w:val="00CE14A6"/>
    <w:rsid w:val="00CF6449"/>
    <w:rsid w:val="00D046B4"/>
    <w:rsid w:val="00E037C4"/>
    <w:rsid w:val="00E14BD1"/>
    <w:rsid w:val="00E30623"/>
    <w:rsid w:val="00E46EE9"/>
    <w:rsid w:val="00EA2AEA"/>
    <w:rsid w:val="00EA5C8D"/>
    <w:rsid w:val="00F51C79"/>
    <w:rsid w:val="00FB1F1F"/>
    <w:rsid w:val="00FE58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B51B841"/>
  <w15:docId w15:val="{A2D28F9C-4B5B-48CE-941A-E6AF4E22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6866C0"/>
    <w:rPr>
      <w:rFonts w:ascii="Arial" w:hAnsi="Arial"/>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4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46EE9"/>
    <w:rPr>
      <w:rFonts w:ascii="Tahoma" w:hAnsi="Tahoma" w:cs="Tahoma"/>
      <w:sz w:val="16"/>
      <w:szCs w:val="16"/>
    </w:rPr>
  </w:style>
  <w:style w:type="character" w:styleId="Hyperlink">
    <w:name w:val="Hyperlink"/>
    <w:rsid w:val="00407F7A"/>
    <w:rPr>
      <w:color w:val="0000FF"/>
      <w:u w:val="single"/>
    </w:rPr>
  </w:style>
  <w:style w:type="paragraph" w:styleId="Listenabsatz">
    <w:name w:val="List Paragraph"/>
    <w:basedOn w:val="Standard"/>
    <w:uiPriority w:val="34"/>
    <w:qFormat/>
    <w:rsid w:val="008A458D"/>
    <w:pPr>
      <w:ind w:left="720"/>
      <w:contextualSpacing/>
    </w:pPr>
  </w:style>
  <w:style w:type="paragraph" w:styleId="Beschriftung">
    <w:name w:val="caption"/>
    <w:basedOn w:val="Standard"/>
    <w:next w:val="Standard"/>
    <w:unhideWhenUsed/>
    <w:qFormat/>
    <w:rsid w:val="008A458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6.6066066066066104E-2"/>
          <c:y val="7.1197411003236427E-2"/>
          <c:w val="0.93393393393393398"/>
          <c:h val="0.92880258899676282"/>
        </c:manualLayout>
      </c:layout>
      <c:pie3DChart>
        <c:varyColors val="1"/>
        <c:ser>
          <c:idx val="0"/>
          <c:order val="0"/>
          <c:tx>
            <c:strRef>
              <c:f>Tabelle1!$B$1</c:f>
              <c:strCache>
                <c:ptCount val="1"/>
                <c:pt idx="0">
                  <c:v>Vergleich Stundentafeln</c:v>
                </c:pt>
              </c:strCache>
            </c:strRef>
          </c:tx>
          <c:dPt>
            <c:idx val="0"/>
            <c:bubble3D val="0"/>
            <c:explosion val="9"/>
            <c:extLst>
              <c:ext xmlns:c16="http://schemas.microsoft.com/office/drawing/2014/chart" uri="{C3380CC4-5D6E-409C-BE32-E72D297353CC}">
                <c16:uniqueId val="{00000000-FCF9-4E98-BC83-6C897A32FD66}"/>
              </c:ext>
            </c:extLst>
          </c:dPt>
          <c:dPt>
            <c:idx val="1"/>
            <c:bubble3D val="0"/>
            <c:explosion val="12"/>
            <c:extLst>
              <c:ext xmlns:c16="http://schemas.microsoft.com/office/drawing/2014/chart" uri="{C3380CC4-5D6E-409C-BE32-E72D297353CC}">
                <c16:uniqueId val="{00000001-FCF9-4E98-BC83-6C897A32FD66}"/>
              </c:ext>
            </c:extLst>
          </c:dPt>
          <c:dPt>
            <c:idx val="2"/>
            <c:bubble3D val="0"/>
            <c:explosion val="31"/>
            <c:extLst>
              <c:ext xmlns:c16="http://schemas.microsoft.com/office/drawing/2014/chart" uri="{C3380CC4-5D6E-409C-BE32-E72D297353CC}">
                <c16:uniqueId val="{00000002-FCF9-4E98-BC83-6C897A32FD66}"/>
              </c:ext>
            </c:extLst>
          </c:dPt>
          <c:cat>
            <c:strRef>
              <c:f>Tabelle1!$A$2:$A$4</c:f>
              <c:strCache>
                <c:ptCount val="3"/>
                <c:pt idx="0">
                  <c:v>Sprachen</c:v>
                </c:pt>
                <c:pt idx="1">
                  <c:v>Real</c:v>
                </c:pt>
                <c:pt idx="2">
                  <c:v>Sonstige</c:v>
                </c:pt>
              </c:strCache>
            </c:strRef>
          </c:cat>
          <c:val>
            <c:numRef>
              <c:f>Tabelle1!$B$2:$B$4</c:f>
              <c:numCache>
                <c:formatCode>General</c:formatCode>
                <c:ptCount val="3"/>
                <c:pt idx="0">
                  <c:v>54</c:v>
                </c:pt>
                <c:pt idx="1">
                  <c:v>37</c:v>
                </c:pt>
                <c:pt idx="2">
                  <c:v>37</c:v>
                </c:pt>
              </c:numCache>
            </c:numRef>
          </c:val>
          <c:extLst>
            <c:ext xmlns:c16="http://schemas.microsoft.com/office/drawing/2014/chart" uri="{C3380CC4-5D6E-409C-BE32-E72D297353CC}">
              <c16:uniqueId val="{00000003-FCF9-4E98-BC83-6C897A32FD66}"/>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5.128205128205128E-2"/>
          <c:y val="0"/>
          <c:w val="0.89363606248248095"/>
          <c:h val="1"/>
        </c:manualLayout>
      </c:layout>
      <c:pie3DChart>
        <c:varyColors val="1"/>
        <c:ser>
          <c:idx val="0"/>
          <c:order val="0"/>
          <c:tx>
            <c:strRef>
              <c:f>Tabelle1!$B$1</c:f>
              <c:strCache>
                <c:ptCount val="1"/>
                <c:pt idx="0">
                  <c:v>Vergleich Stundentafeln</c:v>
                </c:pt>
              </c:strCache>
            </c:strRef>
          </c:tx>
          <c:dPt>
            <c:idx val="0"/>
            <c:bubble3D val="0"/>
            <c:explosion val="15"/>
            <c:extLst>
              <c:ext xmlns:c16="http://schemas.microsoft.com/office/drawing/2014/chart" uri="{C3380CC4-5D6E-409C-BE32-E72D297353CC}">
                <c16:uniqueId val="{00000000-3499-40E9-8FDA-4CFB6C2F2CF3}"/>
              </c:ext>
            </c:extLst>
          </c:dPt>
          <c:dPt>
            <c:idx val="1"/>
            <c:bubble3D val="0"/>
            <c:explosion val="31"/>
            <c:extLst>
              <c:ext xmlns:c16="http://schemas.microsoft.com/office/drawing/2014/chart" uri="{C3380CC4-5D6E-409C-BE32-E72D297353CC}">
                <c16:uniqueId val="{00000001-3499-40E9-8FDA-4CFB6C2F2CF3}"/>
              </c:ext>
            </c:extLst>
          </c:dPt>
          <c:dPt>
            <c:idx val="2"/>
            <c:bubble3D val="0"/>
            <c:explosion val="24"/>
            <c:extLst>
              <c:ext xmlns:c16="http://schemas.microsoft.com/office/drawing/2014/chart" uri="{C3380CC4-5D6E-409C-BE32-E72D297353CC}">
                <c16:uniqueId val="{00000002-3499-40E9-8FDA-4CFB6C2F2CF3}"/>
              </c:ext>
            </c:extLst>
          </c:dPt>
          <c:cat>
            <c:strRef>
              <c:f>Tabelle1!$A$2:$A$4</c:f>
              <c:strCache>
                <c:ptCount val="3"/>
                <c:pt idx="0">
                  <c:v>Sprachen</c:v>
                </c:pt>
                <c:pt idx="1">
                  <c:v>Real</c:v>
                </c:pt>
                <c:pt idx="2">
                  <c:v>Sonstige</c:v>
                </c:pt>
              </c:strCache>
            </c:strRef>
          </c:cat>
          <c:val>
            <c:numRef>
              <c:f>Tabelle1!$B$2:$B$4</c:f>
              <c:numCache>
                <c:formatCode>General</c:formatCode>
                <c:ptCount val="3"/>
                <c:pt idx="0">
                  <c:v>36</c:v>
                </c:pt>
                <c:pt idx="1">
                  <c:v>58</c:v>
                </c:pt>
                <c:pt idx="2">
                  <c:v>41</c:v>
                </c:pt>
              </c:numCache>
            </c:numRef>
          </c:val>
          <c:extLst>
            <c:ext xmlns:c16="http://schemas.microsoft.com/office/drawing/2014/chart" uri="{C3380CC4-5D6E-409C-BE32-E72D297353CC}">
              <c16:uniqueId val="{00000003-3499-40E9-8FDA-4CFB6C2F2CF3}"/>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Geblockte Kurzfreigegenstände und Unverbindliche Übungen:</vt:lpstr>
    </vt:vector>
  </TitlesOfParts>
  <Company>Bundesgymnasium Vöcklabruck</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Geblockte Kurzfreigegenstände und Unverbindliche Übungen:</dc:title>
  <dc:creator>Fuchs Rudi</dc:creator>
  <cp:lastModifiedBy>Bernd Starlinger-Baumgartinger</cp:lastModifiedBy>
  <cp:revision>2</cp:revision>
  <cp:lastPrinted>2017-02-16T09:24:00Z</cp:lastPrinted>
  <dcterms:created xsi:type="dcterms:W3CDTF">2017-02-16T09:26:00Z</dcterms:created>
  <dcterms:modified xsi:type="dcterms:W3CDTF">2017-02-16T09:26:00Z</dcterms:modified>
</cp:coreProperties>
</file>